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B2C" w:rsidRPr="00BF2BC5" w:rsidRDefault="00D04B2C" w:rsidP="00D04B2C">
      <w:pPr>
        <w:spacing w:after="0" w:line="240" w:lineRule="auto"/>
        <w:jc w:val="center"/>
        <w:rPr>
          <w:rFonts w:ascii="Arial" w:hAnsi="Arial" w:cs="Arial"/>
          <w:sz w:val="24"/>
          <w:szCs w:val="24"/>
        </w:rPr>
      </w:pPr>
      <w:r w:rsidRPr="00BF2BC5">
        <w:rPr>
          <w:rFonts w:ascii="Arial" w:hAnsi="Arial" w:cs="Arial"/>
          <w:sz w:val="24"/>
          <w:szCs w:val="24"/>
        </w:rPr>
        <w:t>А Д М И Н И С Т Р А Ц И Я</w:t>
      </w:r>
    </w:p>
    <w:p w:rsidR="00D04B2C" w:rsidRPr="00BF2BC5" w:rsidRDefault="00D04B2C" w:rsidP="00D04B2C">
      <w:pPr>
        <w:spacing w:after="0" w:line="240" w:lineRule="auto"/>
        <w:ind w:left="-284" w:right="141"/>
        <w:jc w:val="center"/>
        <w:rPr>
          <w:rFonts w:ascii="Arial" w:hAnsi="Arial" w:cs="Arial"/>
          <w:sz w:val="24"/>
          <w:szCs w:val="24"/>
        </w:rPr>
      </w:pPr>
      <w:r w:rsidRPr="00BF2BC5">
        <w:rPr>
          <w:rFonts w:ascii="Arial" w:hAnsi="Arial" w:cs="Arial"/>
          <w:sz w:val="24"/>
          <w:szCs w:val="24"/>
        </w:rPr>
        <w:t>ОЛЬХОВСКОГО МУНИЦИПАЛЬНОГО РАЙОНА</w:t>
      </w:r>
    </w:p>
    <w:p w:rsidR="00D04B2C" w:rsidRPr="00BF2BC5" w:rsidRDefault="00D04B2C" w:rsidP="00D04B2C">
      <w:pPr>
        <w:spacing w:after="0" w:line="240" w:lineRule="auto"/>
        <w:ind w:left="-284" w:right="141"/>
        <w:jc w:val="center"/>
        <w:rPr>
          <w:rFonts w:ascii="Arial" w:hAnsi="Arial" w:cs="Arial"/>
          <w:sz w:val="24"/>
          <w:szCs w:val="24"/>
        </w:rPr>
      </w:pPr>
      <w:r w:rsidRPr="00BF2BC5">
        <w:rPr>
          <w:rFonts w:ascii="Arial" w:hAnsi="Arial" w:cs="Arial"/>
          <w:sz w:val="24"/>
          <w:szCs w:val="24"/>
        </w:rPr>
        <w:t xml:space="preserve">      ВОЛГОГРАДСКОЙ ОБЛАСТИ</w:t>
      </w:r>
    </w:p>
    <w:p w:rsidR="00D04B2C" w:rsidRPr="00BF2BC5" w:rsidRDefault="00D04B2C" w:rsidP="00D04B2C">
      <w:pPr>
        <w:spacing w:after="0" w:line="240" w:lineRule="auto"/>
        <w:ind w:left="-284" w:right="141"/>
        <w:jc w:val="center"/>
        <w:rPr>
          <w:rFonts w:ascii="Arial" w:hAnsi="Arial" w:cs="Arial"/>
          <w:sz w:val="24"/>
          <w:szCs w:val="24"/>
        </w:rPr>
      </w:pPr>
      <w:r w:rsidRPr="00BF2BC5">
        <w:rPr>
          <w:rFonts w:ascii="Arial" w:hAnsi="Arial" w:cs="Arial"/>
          <w:sz w:val="24"/>
          <w:szCs w:val="24"/>
        </w:rPr>
        <w:t>__________________________________________________________</w:t>
      </w:r>
    </w:p>
    <w:p w:rsidR="00D04B2C" w:rsidRPr="00BF2BC5" w:rsidRDefault="00D04B2C" w:rsidP="00D04B2C">
      <w:pPr>
        <w:spacing w:after="0" w:line="240" w:lineRule="auto"/>
        <w:ind w:left="-284" w:right="141"/>
        <w:jc w:val="center"/>
        <w:rPr>
          <w:rFonts w:ascii="Arial" w:hAnsi="Arial" w:cs="Arial"/>
          <w:sz w:val="24"/>
          <w:szCs w:val="24"/>
        </w:rPr>
      </w:pPr>
      <w:r w:rsidRPr="00BF2BC5">
        <w:rPr>
          <w:rFonts w:ascii="Arial" w:hAnsi="Arial" w:cs="Arial"/>
          <w:sz w:val="24"/>
          <w:szCs w:val="24"/>
        </w:rPr>
        <w:t>П О С Т А Н О В Л Е Н И Е</w:t>
      </w:r>
    </w:p>
    <w:p w:rsidR="00D04B2C" w:rsidRPr="00BF2BC5" w:rsidRDefault="00D04B2C" w:rsidP="00D04B2C">
      <w:pPr>
        <w:spacing w:after="0" w:line="240" w:lineRule="auto"/>
        <w:rPr>
          <w:rFonts w:ascii="Arial" w:hAnsi="Arial" w:cs="Arial"/>
          <w:sz w:val="24"/>
          <w:szCs w:val="24"/>
        </w:rPr>
      </w:pPr>
    </w:p>
    <w:p w:rsidR="00D04B2C" w:rsidRPr="00BF2BC5" w:rsidRDefault="00D04B2C" w:rsidP="00D04B2C">
      <w:pPr>
        <w:suppressAutoHyphens/>
        <w:spacing w:after="0" w:line="240" w:lineRule="auto"/>
        <w:jc w:val="both"/>
        <w:rPr>
          <w:rFonts w:ascii="Arial" w:eastAsia="Times New Roman" w:hAnsi="Arial" w:cs="Arial"/>
          <w:sz w:val="24"/>
          <w:szCs w:val="24"/>
          <w:lang w:eastAsia="ar-SA"/>
        </w:rPr>
      </w:pPr>
      <w:r w:rsidRPr="00BF2BC5">
        <w:rPr>
          <w:rFonts w:ascii="Arial" w:eastAsia="Times New Roman" w:hAnsi="Arial" w:cs="Arial"/>
          <w:sz w:val="24"/>
          <w:szCs w:val="24"/>
          <w:lang w:eastAsia="ar-SA"/>
        </w:rPr>
        <w:t>от 06.10.2025г. №857</w:t>
      </w:r>
    </w:p>
    <w:p w:rsidR="00D04B2C" w:rsidRPr="00BF2BC5" w:rsidRDefault="00D04B2C" w:rsidP="00D04B2C">
      <w:pPr>
        <w:spacing w:after="0" w:line="240" w:lineRule="auto"/>
        <w:rPr>
          <w:rFonts w:ascii="Arial" w:hAnsi="Arial" w:cs="Arial"/>
          <w:sz w:val="24"/>
          <w:szCs w:val="24"/>
        </w:rPr>
      </w:pPr>
      <w:r w:rsidRPr="00BF2BC5">
        <w:rPr>
          <w:rFonts w:ascii="Arial" w:hAnsi="Arial" w:cs="Arial"/>
          <w:sz w:val="24"/>
          <w:szCs w:val="24"/>
        </w:rPr>
        <w:t>Об утверждении прогноза социально-</w:t>
      </w:r>
    </w:p>
    <w:p w:rsidR="00D04B2C" w:rsidRPr="00BF2BC5" w:rsidRDefault="00D04B2C" w:rsidP="00D04B2C">
      <w:pPr>
        <w:spacing w:after="0" w:line="240" w:lineRule="auto"/>
        <w:rPr>
          <w:rFonts w:ascii="Arial" w:hAnsi="Arial" w:cs="Arial"/>
          <w:sz w:val="24"/>
          <w:szCs w:val="24"/>
        </w:rPr>
      </w:pPr>
      <w:r w:rsidRPr="00BF2BC5">
        <w:rPr>
          <w:rFonts w:ascii="Arial" w:hAnsi="Arial" w:cs="Arial"/>
          <w:sz w:val="24"/>
          <w:szCs w:val="24"/>
        </w:rPr>
        <w:t xml:space="preserve">экономического развития </w:t>
      </w:r>
    </w:p>
    <w:p w:rsidR="00D04B2C" w:rsidRPr="00BF2BC5" w:rsidRDefault="00D04B2C" w:rsidP="00D04B2C">
      <w:pPr>
        <w:spacing w:after="0" w:line="240" w:lineRule="auto"/>
        <w:rPr>
          <w:rFonts w:ascii="Arial" w:hAnsi="Arial" w:cs="Arial"/>
          <w:sz w:val="24"/>
          <w:szCs w:val="24"/>
        </w:rPr>
      </w:pPr>
      <w:r w:rsidRPr="00BF2BC5">
        <w:rPr>
          <w:rFonts w:ascii="Arial" w:hAnsi="Arial" w:cs="Arial"/>
          <w:sz w:val="24"/>
          <w:szCs w:val="24"/>
        </w:rPr>
        <w:t>Ольховского муниципального района</w:t>
      </w:r>
    </w:p>
    <w:p w:rsidR="00D04B2C" w:rsidRPr="00BF2BC5" w:rsidRDefault="00D04B2C" w:rsidP="00D04B2C">
      <w:pPr>
        <w:spacing w:after="0" w:line="240" w:lineRule="auto"/>
        <w:rPr>
          <w:rFonts w:ascii="Arial" w:hAnsi="Arial" w:cs="Arial"/>
          <w:sz w:val="24"/>
          <w:szCs w:val="24"/>
        </w:rPr>
      </w:pPr>
      <w:r w:rsidRPr="00BF2BC5">
        <w:rPr>
          <w:rFonts w:ascii="Arial" w:hAnsi="Arial" w:cs="Arial"/>
          <w:sz w:val="24"/>
          <w:szCs w:val="24"/>
        </w:rPr>
        <w:t>на 2026 год и плановый период</w:t>
      </w:r>
    </w:p>
    <w:p w:rsidR="00D04B2C" w:rsidRPr="00BF2BC5" w:rsidRDefault="00D04B2C" w:rsidP="00D04B2C">
      <w:pPr>
        <w:widowControl w:val="0"/>
        <w:autoSpaceDE w:val="0"/>
        <w:autoSpaceDN w:val="0"/>
        <w:adjustRightInd w:val="0"/>
        <w:spacing w:after="0" w:line="240" w:lineRule="auto"/>
        <w:rPr>
          <w:rFonts w:ascii="Arial" w:hAnsi="Arial" w:cs="Arial"/>
          <w:bCs/>
          <w:sz w:val="24"/>
          <w:szCs w:val="24"/>
        </w:rPr>
      </w:pPr>
      <w:r w:rsidRPr="00BF2BC5">
        <w:rPr>
          <w:rFonts w:ascii="Arial" w:hAnsi="Arial" w:cs="Arial"/>
          <w:bCs/>
          <w:sz w:val="24"/>
          <w:szCs w:val="24"/>
        </w:rPr>
        <w:t>2027-2028 годов</w:t>
      </w:r>
    </w:p>
    <w:p w:rsidR="00D04B2C" w:rsidRPr="00BF2BC5" w:rsidRDefault="00D04B2C" w:rsidP="00D04B2C">
      <w:pPr>
        <w:widowControl w:val="0"/>
        <w:autoSpaceDE w:val="0"/>
        <w:autoSpaceDN w:val="0"/>
        <w:spacing w:after="0" w:line="240" w:lineRule="auto"/>
        <w:ind w:firstLine="540"/>
        <w:jc w:val="both"/>
        <w:rPr>
          <w:rFonts w:ascii="Arial" w:hAnsi="Arial" w:cs="Arial"/>
          <w:sz w:val="24"/>
          <w:szCs w:val="24"/>
        </w:rPr>
      </w:pPr>
    </w:p>
    <w:p w:rsidR="00D04B2C" w:rsidRPr="00BF2BC5" w:rsidRDefault="00D04B2C" w:rsidP="00D04B2C">
      <w:pPr>
        <w:widowControl w:val="0"/>
        <w:autoSpaceDE w:val="0"/>
        <w:autoSpaceDN w:val="0"/>
        <w:spacing w:after="0" w:line="240" w:lineRule="auto"/>
        <w:ind w:firstLine="426"/>
        <w:jc w:val="both"/>
        <w:rPr>
          <w:rFonts w:ascii="Arial" w:hAnsi="Arial" w:cs="Arial"/>
          <w:sz w:val="24"/>
          <w:szCs w:val="24"/>
        </w:rPr>
      </w:pPr>
      <w:r w:rsidRPr="00BF2BC5">
        <w:rPr>
          <w:rFonts w:ascii="Arial" w:hAnsi="Arial" w:cs="Arial"/>
          <w:sz w:val="24"/>
          <w:szCs w:val="24"/>
        </w:rPr>
        <w:t xml:space="preserve">В соответствии со </w:t>
      </w:r>
      <w:hyperlink r:id="rId5" w:history="1">
        <w:r w:rsidRPr="00BF2BC5">
          <w:rPr>
            <w:rStyle w:val="a3"/>
            <w:rFonts w:ascii="Arial" w:hAnsi="Arial" w:cs="Arial"/>
            <w:color w:val="000000"/>
            <w:sz w:val="24"/>
            <w:szCs w:val="24"/>
          </w:rPr>
          <w:t>ст. 173</w:t>
        </w:r>
      </w:hyperlink>
      <w:r w:rsidRPr="00BF2BC5">
        <w:rPr>
          <w:rFonts w:ascii="Arial" w:hAnsi="Arial" w:cs="Arial"/>
          <w:sz w:val="24"/>
          <w:szCs w:val="24"/>
        </w:rPr>
        <w:t xml:space="preserve"> Бюджетного кодекса Российской Федерации, пунктом 1.3 раздела 1 Порядка разработки прогноза социально-экономического развития Ольховского муниципального района на очередной финансовый год и плановый период, утвержденного постановлением Администрации Ольховского муниципального района от 16 ноября 2015 г.              № 691 «Об утверждении Порядка разработки прогноза социально-экономического развития Ольховского муниципального района на очередной финансовый год и плановый период», Администрация Ольховского муниципального района Волгоградской области</w:t>
      </w:r>
    </w:p>
    <w:p w:rsidR="00D04B2C" w:rsidRPr="00BF2BC5" w:rsidRDefault="00D04B2C" w:rsidP="00D04B2C">
      <w:pPr>
        <w:widowControl w:val="0"/>
        <w:autoSpaceDE w:val="0"/>
        <w:autoSpaceDN w:val="0"/>
        <w:spacing w:after="0" w:line="240" w:lineRule="auto"/>
        <w:jc w:val="both"/>
        <w:rPr>
          <w:rFonts w:ascii="Arial" w:hAnsi="Arial" w:cs="Arial"/>
          <w:sz w:val="24"/>
          <w:szCs w:val="24"/>
        </w:rPr>
      </w:pPr>
      <w:r w:rsidRPr="00BF2BC5">
        <w:rPr>
          <w:rFonts w:ascii="Arial" w:hAnsi="Arial" w:cs="Arial"/>
          <w:sz w:val="24"/>
          <w:szCs w:val="24"/>
        </w:rPr>
        <w:t>ПОСТАНОВЛЯЕТ:</w:t>
      </w:r>
    </w:p>
    <w:p w:rsidR="00D04B2C" w:rsidRPr="00BF2BC5" w:rsidRDefault="00D04B2C" w:rsidP="00D04B2C">
      <w:pPr>
        <w:widowControl w:val="0"/>
        <w:autoSpaceDE w:val="0"/>
        <w:autoSpaceDN w:val="0"/>
        <w:spacing w:after="0" w:line="240" w:lineRule="auto"/>
        <w:ind w:firstLine="426"/>
        <w:jc w:val="both"/>
        <w:rPr>
          <w:rFonts w:ascii="Arial" w:hAnsi="Arial" w:cs="Arial"/>
          <w:sz w:val="24"/>
          <w:szCs w:val="24"/>
        </w:rPr>
      </w:pPr>
      <w:r w:rsidRPr="00BF2BC5">
        <w:rPr>
          <w:rFonts w:ascii="Arial" w:hAnsi="Arial" w:cs="Arial"/>
          <w:sz w:val="24"/>
          <w:szCs w:val="24"/>
        </w:rPr>
        <w:t>1. Утвердить прогноз социально-экономического развития Ольховского муниципального района Волгоградской области на 2026 год и плановый период 2027-2028 годов согласно приложению 1 к настоящему постановлению.</w:t>
      </w:r>
    </w:p>
    <w:p w:rsidR="00D04B2C" w:rsidRPr="00BF2BC5" w:rsidRDefault="00D04B2C" w:rsidP="00D04B2C">
      <w:pPr>
        <w:widowControl w:val="0"/>
        <w:autoSpaceDE w:val="0"/>
        <w:autoSpaceDN w:val="0"/>
        <w:spacing w:after="0" w:line="240" w:lineRule="auto"/>
        <w:ind w:firstLine="426"/>
        <w:jc w:val="both"/>
        <w:rPr>
          <w:rFonts w:ascii="Arial" w:hAnsi="Arial" w:cs="Arial"/>
          <w:sz w:val="24"/>
          <w:szCs w:val="24"/>
        </w:rPr>
      </w:pPr>
      <w:r w:rsidRPr="00BF2BC5">
        <w:rPr>
          <w:rFonts w:ascii="Arial" w:hAnsi="Arial" w:cs="Arial"/>
          <w:sz w:val="24"/>
          <w:szCs w:val="24"/>
        </w:rPr>
        <w:t>2. Отделу финансового обеспечения Администрации Ольховского муниципального района Волгоградской области использовать прогноз социально-экономического развития Ольховского муниципального района Волгоградской области на 2026 год и плановый период 2027-2028 годов при формировании бюджета Ольховского муниципального района Волгоградской области на 2026 год и плановый период 2027-2028 годов.</w:t>
      </w:r>
    </w:p>
    <w:p w:rsidR="00D04B2C" w:rsidRPr="00BF2BC5" w:rsidRDefault="00D04B2C" w:rsidP="00D04B2C">
      <w:pPr>
        <w:widowControl w:val="0"/>
        <w:autoSpaceDE w:val="0"/>
        <w:autoSpaceDN w:val="0"/>
        <w:spacing w:after="0" w:line="240" w:lineRule="auto"/>
        <w:ind w:firstLine="426"/>
        <w:jc w:val="both"/>
        <w:rPr>
          <w:rFonts w:ascii="Arial" w:hAnsi="Arial" w:cs="Arial"/>
          <w:sz w:val="24"/>
          <w:szCs w:val="24"/>
        </w:rPr>
      </w:pPr>
      <w:r w:rsidRPr="00BF2BC5">
        <w:rPr>
          <w:rFonts w:ascii="Arial" w:hAnsi="Arial" w:cs="Arial"/>
          <w:sz w:val="24"/>
          <w:szCs w:val="24"/>
        </w:rPr>
        <w:t xml:space="preserve">3. Контроль за исполнением настоящего постановления возложить на </w:t>
      </w:r>
      <w:proofErr w:type="spellStart"/>
      <w:r w:rsidRPr="00BF2BC5">
        <w:rPr>
          <w:rFonts w:ascii="Arial" w:hAnsi="Arial" w:cs="Arial"/>
          <w:sz w:val="24"/>
          <w:szCs w:val="24"/>
        </w:rPr>
        <w:t>и.о.первого</w:t>
      </w:r>
      <w:proofErr w:type="spellEnd"/>
      <w:r w:rsidRPr="00BF2BC5">
        <w:rPr>
          <w:rFonts w:ascii="Arial" w:hAnsi="Arial" w:cs="Arial"/>
          <w:sz w:val="24"/>
          <w:szCs w:val="24"/>
        </w:rPr>
        <w:t xml:space="preserve"> заместителя Главы Ольховского муниципального района </w:t>
      </w:r>
      <w:proofErr w:type="spellStart"/>
      <w:r w:rsidRPr="00BF2BC5">
        <w:rPr>
          <w:rFonts w:ascii="Arial" w:hAnsi="Arial" w:cs="Arial"/>
          <w:sz w:val="24"/>
          <w:szCs w:val="24"/>
        </w:rPr>
        <w:t>Прошакову</w:t>
      </w:r>
      <w:proofErr w:type="spellEnd"/>
      <w:r w:rsidRPr="00BF2BC5">
        <w:rPr>
          <w:rFonts w:ascii="Arial" w:hAnsi="Arial" w:cs="Arial"/>
          <w:sz w:val="24"/>
          <w:szCs w:val="24"/>
        </w:rPr>
        <w:t xml:space="preserve"> И.П.</w:t>
      </w:r>
    </w:p>
    <w:p w:rsidR="00D04B2C" w:rsidRPr="00BF2BC5" w:rsidRDefault="00D04B2C" w:rsidP="00D04B2C">
      <w:pPr>
        <w:widowControl w:val="0"/>
        <w:autoSpaceDE w:val="0"/>
        <w:autoSpaceDN w:val="0"/>
        <w:spacing w:after="0" w:line="240" w:lineRule="auto"/>
        <w:ind w:firstLine="426"/>
        <w:jc w:val="both"/>
        <w:rPr>
          <w:rFonts w:ascii="Arial" w:hAnsi="Arial" w:cs="Arial"/>
          <w:sz w:val="24"/>
          <w:szCs w:val="24"/>
        </w:rPr>
      </w:pPr>
      <w:r w:rsidRPr="00BF2BC5">
        <w:rPr>
          <w:rFonts w:ascii="Arial" w:hAnsi="Arial" w:cs="Arial"/>
          <w:sz w:val="24"/>
          <w:szCs w:val="24"/>
        </w:rPr>
        <w:t>4. Настоящее постановление вступает в силу момента его официального обнародования.</w:t>
      </w:r>
    </w:p>
    <w:p w:rsidR="00D04B2C" w:rsidRPr="00BF2BC5" w:rsidRDefault="00D04B2C" w:rsidP="00D04B2C">
      <w:pPr>
        <w:widowControl w:val="0"/>
        <w:autoSpaceDE w:val="0"/>
        <w:autoSpaceDN w:val="0"/>
        <w:spacing w:after="0" w:line="240" w:lineRule="auto"/>
        <w:ind w:firstLine="540"/>
        <w:jc w:val="both"/>
        <w:rPr>
          <w:rFonts w:ascii="Arial" w:hAnsi="Arial" w:cs="Arial"/>
          <w:sz w:val="24"/>
          <w:szCs w:val="24"/>
        </w:rPr>
      </w:pPr>
    </w:p>
    <w:p w:rsidR="00D04B2C" w:rsidRPr="00BF2BC5" w:rsidRDefault="00D04B2C" w:rsidP="00D04B2C">
      <w:pPr>
        <w:autoSpaceDE w:val="0"/>
        <w:autoSpaceDN w:val="0"/>
        <w:spacing w:after="0" w:line="240" w:lineRule="auto"/>
        <w:rPr>
          <w:rFonts w:ascii="Arial" w:hAnsi="Arial" w:cs="Arial"/>
          <w:bCs/>
          <w:sz w:val="24"/>
          <w:szCs w:val="24"/>
        </w:rPr>
      </w:pPr>
    </w:p>
    <w:p w:rsidR="00D04B2C" w:rsidRPr="00BF2BC5" w:rsidRDefault="00D04B2C" w:rsidP="00D04B2C">
      <w:pPr>
        <w:autoSpaceDE w:val="0"/>
        <w:autoSpaceDN w:val="0"/>
        <w:spacing w:after="0" w:line="240" w:lineRule="auto"/>
        <w:rPr>
          <w:rFonts w:ascii="Arial" w:hAnsi="Arial" w:cs="Arial"/>
          <w:bCs/>
          <w:sz w:val="24"/>
          <w:szCs w:val="24"/>
        </w:rPr>
      </w:pPr>
    </w:p>
    <w:p w:rsidR="00D04B2C" w:rsidRPr="00BF2BC5" w:rsidRDefault="00D04B2C" w:rsidP="00D04B2C">
      <w:pPr>
        <w:autoSpaceDE w:val="0"/>
        <w:autoSpaceDN w:val="0"/>
        <w:spacing w:after="0" w:line="240" w:lineRule="auto"/>
        <w:rPr>
          <w:rFonts w:ascii="Arial" w:hAnsi="Arial" w:cs="Arial"/>
          <w:bCs/>
          <w:sz w:val="24"/>
          <w:szCs w:val="24"/>
        </w:rPr>
      </w:pPr>
      <w:proofErr w:type="spellStart"/>
      <w:r w:rsidRPr="00BF2BC5">
        <w:rPr>
          <w:rFonts w:ascii="Arial" w:hAnsi="Arial" w:cs="Arial"/>
          <w:bCs/>
          <w:sz w:val="24"/>
          <w:szCs w:val="24"/>
        </w:rPr>
        <w:t>И.о</w:t>
      </w:r>
      <w:proofErr w:type="spellEnd"/>
      <w:r w:rsidRPr="00BF2BC5">
        <w:rPr>
          <w:rFonts w:ascii="Arial" w:hAnsi="Arial" w:cs="Arial"/>
          <w:bCs/>
          <w:sz w:val="24"/>
          <w:szCs w:val="24"/>
        </w:rPr>
        <w:t xml:space="preserve">. Главы Ольховского </w:t>
      </w:r>
    </w:p>
    <w:p w:rsidR="00D04B2C" w:rsidRPr="00BF2BC5" w:rsidRDefault="00D04B2C" w:rsidP="00D04B2C">
      <w:pPr>
        <w:autoSpaceDE w:val="0"/>
        <w:autoSpaceDN w:val="0"/>
        <w:spacing w:after="0" w:line="240" w:lineRule="auto"/>
        <w:rPr>
          <w:rFonts w:ascii="Arial" w:hAnsi="Arial" w:cs="Arial"/>
          <w:bCs/>
          <w:sz w:val="24"/>
          <w:szCs w:val="24"/>
        </w:rPr>
        <w:sectPr w:rsidR="00D04B2C" w:rsidRPr="00BF2BC5">
          <w:pgSz w:w="11906" w:h="16838"/>
          <w:pgMar w:top="1134" w:right="850" w:bottom="1134" w:left="1701" w:header="708" w:footer="708" w:gutter="0"/>
          <w:cols w:space="720"/>
        </w:sectPr>
      </w:pPr>
      <w:r w:rsidRPr="00BF2BC5">
        <w:rPr>
          <w:rFonts w:ascii="Arial" w:hAnsi="Arial" w:cs="Arial"/>
          <w:bCs/>
          <w:sz w:val="24"/>
          <w:szCs w:val="24"/>
        </w:rPr>
        <w:t xml:space="preserve">муниципального района                                                                     </w:t>
      </w:r>
      <w:proofErr w:type="spellStart"/>
      <w:r w:rsidRPr="00BF2BC5">
        <w:rPr>
          <w:rFonts w:ascii="Arial" w:hAnsi="Arial" w:cs="Arial"/>
          <w:bCs/>
          <w:sz w:val="24"/>
          <w:szCs w:val="24"/>
        </w:rPr>
        <w:t>В.С.Никонов</w:t>
      </w:r>
      <w:proofErr w:type="spellEnd"/>
      <w:r w:rsidRPr="00BF2BC5">
        <w:rPr>
          <w:rFonts w:ascii="Arial" w:hAnsi="Arial" w:cs="Arial"/>
          <w:bCs/>
          <w:sz w:val="24"/>
          <w:szCs w:val="24"/>
        </w:rPr>
        <w:t xml:space="preserve">                                                                      </w:t>
      </w:r>
    </w:p>
    <w:p w:rsidR="00D04B2C" w:rsidRPr="00BF2BC5" w:rsidRDefault="00D04B2C" w:rsidP="00D04B2C">
      <w:pPr>
        <w:spacing w:after="0" w:line="240" w:lineRule="auto"/>
        <w:ind w:firstLine="567"/>
        <w:jc w:val="center"/>
        <w:rPr>
          <w:rFonts w:ascii="Arial" w:hAnsi="Arial" w:cs="Arial"/>
          <w:b/>
          <w:sz w:val="24"/>
          <w:szCs w:val="24"/>
        </w:rPr>
      </w:pPr>
      <w:r w:rsidRPr="00BF2BC5">
        <w:rPr>
          <w:rFonts w:ascii="Arial" w:hAnsi="Arial" w:cs="Arial"/>
          <w:b/>
          <w:sz w:val="24"/>
          <w:szCs w:val="24"/>
        </w:rPr>
        <w:lastRenderedPageBreak/>
        <w:t>ПРОГНОЗ СОЦИАЛЬНО-ЭКОНОМИЧЕСКОГО РАЗВИТИЯ ОЛЬХОВСКОГО МУНИЦИПАЛЬНОГО РАЙОНА НА 2026 ГОД И ПЛАНОВЫЙ ПЕРИОД 2027 - 2028 ГОДЫ</w:t>
      </w:r>
    </w:p>
    <w:p w:rsidR="00D04B2C" w:rsidRPr="00BF2BC5" w:rsidRDefault="00D04B2C" w:rsidP="00D04B2C">
      <w:pPr>
        <w:spacing w:after="0" w:line="240" w:lineRule="auto"/>
        <w:ind w:firstLine="660"/>
        <w:jc w:val="center"/>
        <w:rPr>
          <w:rFonts w:ascii="Arial" w:hAnsi="Arial" w:cs="Arial"/>
          <w:sz w:val="24"/>
          <w:szCs w:val="24"/>
        </w:rPr>
      </w:pPr>
      <w:r w:rsidRPr="00BF2BC5">
        <w:rPr>
          <w:rFonts w:ascii="Arial" w:hAnsi="Arial" w:cs="Arial"/>
          <w:sz w:val="24"/>
          <w:szCs w:val="24"/>
        </w:rPr>
        <w:t>Содержание</w:t>
      </w:r>
    </w:p>
    <w:p w:rsidR="00D04B2C" w:rsidRPr="00BF2BC5" w:rsidRDefault="00D04B2C" w:rsidP="00D04B2C">
      <w:pPr>
        <w:spacing w:after="0" w:line="240" w:lineRule="auto"/>
        <w:ind w:firstLine="660"/>
        <w:rPr>
          <w:rFonts w:ascii="Arial" w:hAnsi="Arial" w:cs="Arial"/>
          <w:sz w:val="24"/>
          <w:szCs w:val="24"/>
        </w:rPr>
      </w:pPr>
    </w:p>
    <w:tbl>
      <w:tblPr>
        <w:tblW w:w="0" w:type="auto"/>
        <w:tblLook w:val="0000" w:firstRow="0" w:lastRow="0" w:firstColumn="0" w:lastColumn="0" w:noHBand="0" w:noVBand="0"/>
      </w:tblPr>
      <w:tblGrid>
        <w:gridCol w:w="1668"/>
        <w:gridCol w:w="6468"/>
        <w:gridCol w:w="1011"/>
      </w:tblGrid>
      <w:tr w:rsidR="00D04B2C" w:rsidRPr="00BF2BC5"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 п/п</w:t>
            </w:r>
          </w:p>
        </w:tc>
        <w:tc>
          <w:tcPr>
            <w:tcW w:w="6468" w:type="dxa"/>
          </w:tcPr>
          <w:p w:rsidR="00D04B2C" w:rsidRPr="00BF2BC5" w:rsidRDefault="00D04B2C" w:rsidP="008E2E0F">
            <w:pPr>
              <w:widowControl w:val="0"/>
              <w:ind w:firstLine="660"/>
              <w:rPr>
                <w:rFonts w:ascii="Arial" w:hAnsi="Arial" w:cs="Arial"/>
                <w:b/>
                <w:sz w:val="24"/>
                <w:szCs w:val="24"/>
              </w:rPr>
            </w:pPr>
          </w:p>
        </w:tc>
        <w:tc>
          <w:tcPr>
            <w:tcW w:w="1011"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Стр.</w:t>
            </w:r>
          </w:p>
        </w:tc>
      </w:tr>
      <w:tr w:rsidR="00D04B2C" w:rsidRPr="00BF2BC5" w:rsidTr="008E2E0F">
        <w:trPr>
          <w:trHeight w:val="318"/>
        </w:trPr>
        <w:tc>
          <w:tcPr>
            <w:tcW w:w="1668" w:type="dxa"/>
          </w:tcPr>
          <w:p w:rsidR="00D04B2C" w:rsidRPr="00BF2BC5" w:rsidRDefault="00D04B2C" w:rsidP="008E2E0F">
            <w:pPr>
              <w:widowControl w:val="0"/>
              <w:rPr>
                <w:rFonts w:ascii="Arial" w:hAnsi="Arial" w:cs="Arial"/>
                <w:color w:val="FF0000"/>
                <w:sz w:val="24"/>
                <w:szCs w:val="24"/>
              </w:rPr>
            </w:pP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Введение</w:t>
            </w:r>
          </w:p>
          <w:p w:rsidR="00D04B2C" w:rsidRPr="00BF2BC5" w:rsidRDefault="00D04B2C" w:rsidP="008E2E0F">
            <w:pPr>
              <w:widowControl w:val="0"/>
              <w:ind w:firstLine="660"/>
              <w:rPr>
                <w:rFonts w:ascii="Arial" w:hAnsi="Arial" w:cs="Arial"/>
                <w:b/>
                <w:color w:val="FF0000"/>
                <w:sz w:val="24"/>
                <w:szCs w:val="24"/>
              </w:rPr>
            </w:pP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4</w:t>
            </w:r>
          </w:p>
        </w:tc>
      </w:tr>
      <w:tr w:rsidR="00D04B2C" w:rsidRPr="00BF2BC5" w:rsidTr="008E2E0F">
        <w:trPr>
          <w:trHeight w:val="528"/>
        </w:trPr>
        <w:tc>
          <w:tcPr>
            <w:tcW w:w="1668" w:type="dxa"/>
          </w:tcPr>
          <w:p w:rsidR="00D04B2C" w:rsidRPr="00BF2BC5" w:rsidRDefault="00D04B2C" w:rsidP="008E2E0F">
            <w:pPr>
              <w:pStyle w:val="xl84"/>
              <w:rPr>
                <w:rFonts w:ascii="Arial" w:hAnsi="Arial" w:cs="Arial"/>
                <w:b/>
                <w:sz w:val="24"/>
                <w:szCs w:val="24"/>
              </w:rPr>
            </w:pPr>
            <w:r w:rsidRPr="00BF2BC5">
              <w:rPr>
                <w:rFonts w:ascii="Arial" w:hAnsi="Arial" w:cs="Arial"/>
                <w:sz w:val="24"/>
                <w:szCs w:val="24"/>
              </w:rPr>
              <w:t>1.</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Развитие сельского хозяйства</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5</w:t>
            </w:r>
          </w:p>
        </w:tc>
      </w:tr>
      <w:tr w:rsidR="00D04B2C" w:rsidRPr="00BF2BC5" w:rsidTr="008E2E0F">
        <w:trPr>
          <w:trHeight w:val="528"/>
        </w:trPr>
        <w:tc>
          <w:tcPr>
            <w:tcW w:w="1668" w:type="dxa"/>
          </w:tcPr>
          <w:p w:rsidR="00D04B2C" w:rsidRPr="00BF2BC5" w:rsidRDefault="00D04B2C" w:rsidP="008E2E0F">
            <w:pPr>
              <w:pStyle w:val="xl84"/>
              <w:rPr>
                <w:rFonts w:ascii="Arial" w:hAnsi="Arial" w:cs="Arial"/>
                <w:b/>
                <w:sz w:val="24"/>
                <w:szCs w:val="24"/>
              </w:rPr>
            </w:pPr>
            <w:r w:rsidRPr="00BF2BC5">
              <w:rPr>
                <w:rFonts w:ascii="Arial" w:hAnsi="Arial" w:cs="Arial"/>
                <w:sz w:val="24"/>
                <w:szCs w:val="24"/>
              </w:rPr>
              <w:t xml:space="preserve">2. </w:t>
            </w:r>
          </w:p>
        </w:tc>
        <w:tc>
          <w:tcPr>
            <w:tcW w:w="6468" w:type="dxa"/>
          </w:tcPr>
          <w:p w:rsidR="00D04B2C" w:rsidRPr="00BF2BC5" w:rsidRDefault="00D04B2C" w:rsidP="008E2E0F">
            <w:pPr>
              <w:widowControl w:val="0"/>
              <w:jc w:val="both"/>
              <w:rPr>
                <w:rFonts w:ascii="Arial" w:hAnsi="Arial" w:cs="Arial"/>
                <w:b/>
                <w:sz w:val="24"/>
                <w:szCs w:val="24"/>
              </w:rPr>
            </w:pPr>
            <w:r w:rsidRPr="00BF2BC5">
              <w:rPr>
                <w:rFonts w:ascii="Arial" w:hAnsi="Arial" w:cs="Arial"/>
                <w:iCs/>
                <w:sz w:val="24"/>
                <w:szCs w:val="24"/>
              </w:rPr>
              <w:t>Обеспечение услугами транспорта и связи</w:t>
            </w:r>
          </w:p>
        </w:tc>
        <w:tc>
          <w:tcPr>
            <w:tcW w:w="1011" w:type="dxa"/>
          </w:tcPr>
          <w:p w:rsidR="00D04B2C" w:rsidRPr="00BF2BC5" w:rsidRDefault="00D04B2C" w:rsidP="008E2E0F">
            <w:pPr>
              <w:widowControl w:val="0"/>
              <w:ind w:hanging="90"/>
              <w:rPr>
                <w:rFonts w:ascii="Arial" w:hAnsi="Arial" w:cs="Arial"/>
                <w:b/>
                <w:iCs/>
                <w:sz w:val="24"/>
                <w:szCs w:val="24"/>
              </w:rPr>
            </w:pPr>
            <w:r w:rsidRPr="00BF2BC5">
              <w:rPr>
                <w:rFonts w:ascii="Arial" w:hAnsi="Arial" w:cs="Arial"/>
                <w:iCs/>
                <w:sz w:val="24"/>
                <w:szCs w:val="24"/>
              </w:rPr>
              <w:t>7</w:t>
            </w:r>
          </w:p>
        </w:tc>
      </w:tr>
      <w:tr w:rsidR="00D04B2C" w:rsidRPr="00BF2BC5" w:rsidTr="008E2E0F">
        <w:trPr>
          <w:trHeight w:val="528"/>
        </w:trPr>
        <w:tc>
          <w:tcPr>
            <w:tcW w:w="1668" w:type="dxa"/>
          </w:tcPr>
          <w:p w:rsidR="00D04B2C" w:rsidRPr="00BF2BC5" w:rsidRDefault="00D04B2C" w:rsidP="008E2E0F">
            <w:pPr>
              <w:pStyle w:val="xl84"/>
              <w:rPr>
                <w:rFonts w:ascii="Arial" w:hAnsi="Arial" w:cs="Arial"/>
                <w:b/>
                <w:sz w:val="24"/>
                <w:szCs w:val="24"/>
              </w:rPr>
            </w:pPr>
            <w:r w:rsidRPr="00BF2BC5">
              <w:rPr>
                <w:rFonts w:ascii="Arial" w:hAnsi="Arial" w:cs="Arial"/>
                <w:sz w:val="24"/>
                <w:szCs w:val="24"/>
              </w:rPr>
              <w:t>3.</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 xml:space="preserve">Развитие потребительского рынка  </w:t>
            </w:r>
          </w:p>
        </w:tc>
        <w:tc>
          <w:tcPr>
            <w:tcW w:w="1011" w:type="dxa"/>
          </w:tcPr>
          <w:p w:rsidR="00D04B2C" w:rsidRPr="00BF2BC5" w:rsidRDefault="00D04B2C" w:rsidP="008E2E0F">
            <w:pPr>
              <w:widowControl w:val="0"/>
              <w:ind w:hanging="90"/>
              <w:rPr>
                <w:rFonts w:ascii="Arial" w:hAnsi="Arial" w:cs="Arial"/>
                <w:b/>
                <w:iCs/>
                <w:sz w:val="24"/>
                <w:szCs w:val="24"/>
              </w:rPr>
            </w:pPr>
            <w:r w:rsidRPr="00BF2BC5">
              <w:rPr>
                <w:rFonts w:ascii="Arial" w:hAnsi="Arial" w:cs="Arial"/>
                <w:iCs/>
                <w:sz w:val="24"/>
                <w:szCs w:val="24"/>
              </w:rPr>
              <w:t>8</w:t>
            </w:r>
          </w:p>
        </w:tc>
      </w:tr>
      <w:tr w:rsidR="00D04B2C" w:rsidRPr="00BF2BC5" w:rsidTr="008E2E0F">
        <w:trPr>
          <w:trHeight w:val="528"/>
        </w:trPr>
        <w:tc>
          <w:tcPr>
            <w:tcW w:w="1668" w:type="dxa"/>
          </w:tcPr>
          <w:p w:rsidR="00D04B2C" w:rsidRPr="00BF2BC5" w:rsidRDefault="00D04B2C" w:rsidP="008E2E0F">
            <w:pPr>
              <w:pStyle w:val="xl84"/>
              <w:rPr>
                <w:rFonts w:ascii="Arial" w:hAnsi="Arial" w:cs="Arial"/>
                <w:b/>
                <w:sz w:val="24"/>
                <w:szCs w:val="24"/>
              </w:rPr>
            </w:pPr>
            <w:r w:rsidRPr="00BF2BC5">
              <w:rPr>
                <w:rFonts w:ascii="Arial" w:hAnsi="Arial" w:cs="Arial"/>
                <w:sz w:val="24"/>
                <w:szCs w:val="24"/>
              </w:rPr>
              <w:t>4.</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Поддержка и развитие предпринимательства</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10</w:t>
            </w:r>
          </w:p>
        </w:tc>
      </w:tr>
      <w:tr w:rsidR="00D04B2C" w:rsidRPr="00BF2BC5" w:rsidTr="008E2E0F">
        <w:trPr>
          <w:trHeight w:val="528"/>
        </w:trPr>
        <w:tc>
          <w:tcPr>
            <w:tcW w:w="1668" w:type="dxa"/>
          </w:tcPr>
          <w:p w:rsidR="00D04B2C" w:rsidRPr="00BF2BC5" w:rsidRDefault="00D04B2C" w:rsidP="008E2E0F">
            <w:pPr>
              <w:widowControl w:val="0"/>
              <w:spacing w:after="0" w:line="240" w:lineRule="auto"/>
              <w:jc w:val="center"/>
              <w:rPr>
                <w:rFonts w:ascii="Arial" w:hAnsi="Arial" w:cs="Arial"/>
                <w:sz w:val="24"/>
                <w:szCs w:val="24"/>
              </w:rPr>
            </w:pPr>
            <w:r w:rsidRPr="00BF2BC5">
              <w:rPr>
                <w:rFonts w:ascii="Arial" w:hAnsi="Arial" w:cs="Arial"/>
                <w:sz w:val="24"/>
                <w:szCs w:val="24"/>
              </w:rPr>
              <w:t>5.</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Строительство</w:t>
            </w:r>
            <w:r w:rsidRPr="00BF2BC5">
              <w:rPr>
                <w:rFonts w:ascii="Arial" w:hAnsi="Arial" w:cs="Arial"/>
                <w:sz w:val="24"/>
                <w:szCs w:val="24"/>
              </w:rPr>
              <w:tab/>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12</w:t>
            </w:r>
          </w:p>
        </w:tc>
      </w:tr>
      <w:tr w:rsidR="00D04B2C" w:rsidRPr="00BF2BC5"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 xml:space="preserve">6. </w:t>
            </w:r>
          </w:p>
        </w:tc>
        <w:tc>
          <w:tcPr>
            <w:tcW w:w="6468" w:type="dxa"/>
          </w:tcPr>
          <w:p w:rsidR="00D04B2C" w:rsidRPr="00BF2BC5" w:rsidRDefault="00D04B2C" w:rsidP="008E2E0F">
            <w:pPr>
              <w:widowControl w:val="0"/>
              <w:jc w:val="both"/>
              <w:rPr>
                <w:rFonts w:ascii="Arial" w:hAnsi="Arial" w:cs="Arial"/>
                <w:b/>
                <w:sz w:val="24"/>
                <w:szCs w:val="24"/>
              </w:rPr>
            </w:pPr>
            <w:r w:rsidRPr="00BF2BC5">
              <w:rPr>
                <w:rFonts w:ascii="Arial" w:hAnsi="Arial" w:cs="Arial"/>
                <w:sz w:val="24"/>
                <w:szCs w:val="24"/>
              </w:rPr>
              <w:t xml:space="preserve">Инвестиционная деятельность </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14</w:t>
            </w:r>
          </w:p>
        </w:tc>
      </w:tr>
      <w:tr w:rsidR="00D04B2C" w:rsidRPr="00BF2BC5" w:rsidTr="008E2E0F">
        <w:trPr>
          <w:trHeight w:val="528"/>
        </w:trPr>
        <w:tc>
          <w:tcPr>
            <w:tcW w:w="1668" w:type="dxa"/>
          </w:tcPr>
          <w:p w:rsidR="00D04B2C" w:rsidRPr="00BF2BC5" w:rsidRDefault="00D04B2C" w:rsidP="008E2E0F">
            <w:pPr>
              <w:widowControl w:val="0"/>
              <w:spacing w:after="0" w:line="240" w:lineRule="auto"/>
              <w:jc w:val="center"/>
              <w:rPr>
                <w:rFonts w:ascii="Arial" w:hAnsi="Arial" w:cs="Arial"/>
                <w:sz w:val="24"/>
                <w:szCs w:val="24"/>
              </w:rPr>
            </w:pPr>
            <w:r w:rsidRPr="00BF2BC5">
              <w:rPr>
                <w:rFonts w:ascii="Arial" w:hAnsi="Arial" w:cs="Arial"/>
                <w:sz w:val="24"/>
                <w:szCs w:val="24"/>
              </w:rPr>
              <w:t>7.</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Развитие социальной сферы:</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16</w:t>
            </w:r>
          </w:p>
        </w:tc>
      </w:tr>
      <w:tr w:rsidR="00D04B2C" w:rsidRPr="00BF2BC5" w:rsidTr="008E2E0F">
        <w:trPr>
          <w:trHeight w:val="528"/>
        </w:trPr>
        <w:tc>
          <w:tcPr>
            <w:tcW w:w="1668" w:type="dxa"/>
          </w:tcPr>
          <w:p w:rsidR="00D04B2C" w:rsidRPr="00BF2BC5" w:rsidRDefault="00D04B2C" w:rsidP="008E2E0F">
            <w:pPr>
              <w:widowControl w:val="0"/>
              <w:spacing w:after="0" w:line="240" w:lineRule="auto"/>
              <w:jc w:val="center"/>
              <w:rPr>
                <w:rFonts w:ascii="Arial" w:hAnsi="Arial" w:cs="Arial"/>
                <w:sz w:val="24"/>
                <w:szCs w:val="24"/>
              </w:rPr>
            </w:pPr>
            <w:r w:rsidRPr="00BF2BC5">
              <w:rPr>
                <w:rFonts w:ascii="Arial" w:hAnsi="Arial" w:cs="Arial"/>
                <w:sz w:val="24"/>
                <w:szCs w:val="24"/>
              </w:rPr>
              <w:t>7.1.</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Социальная поддержка населения</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16</w:t>
            </w:r>
          </w:p>
        </w:tc>
      </w:tr>
      <w:tr w:rsidR="00D04B2C" w:rsidRPr="00BF2BC5" w:rsidDel="005966B1"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7.2.</w:t>
            </w:r>
          </w:p>
        </w:tc>
        <w:tc>
          <w:tcPr>
            <w:tcW w:w="6468" w:type="dxa"/>
          </w:tcPr>
          <w:p w:rsidR="00D04B2C" w:rsidRPr="00BF2BC5" w:rsidDel="005966B1" w:rsidRDefault="00D04B2C" w:rsidP="008E2E0F">
            <w:pPr>
              <w:widowControl w:val="0"/>
              <w:rPr>
                <w:rFonts w:ascii="Arial" w:hAnsi="Arial" w:cs="Arial"/>
                <w:b/>
                <w:sz w:val="24"/>
                <w:szCs w:val="24"/>
              </w:rPr>
            </w:pPr>
            <w:r w:rsidRPr="00BF2BC5">
              <w:rPr>
                <w:rFonts w:ascii="Arial" w:hAnsi="Arial" w:cs="Arial"/>
                <w:sz w:val="24"/>
                <w:szCs w:val="24"/>
              </w:rPr>
              <w:t>Обеспечение потребности в образовании</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21</w:t>
            </w:r>
          </w:p>
        </w:tc>
      </w:tr>
      <w:tr w:rsidR="00D04B2C" w:rsidRPr="00BF2BC5" w:rsidDel="005966B1"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7.3.</w:t>
            </w:r>
          </w:p>
        </w:tc>
        <w:tc>
          <w:tcPr>
            <w:tcW w:w="6468" w:type="dxa"/>
          </w:tcPr>
          <w:p w:rsidR="00D04B2C" w:rsidRPr="00BF2BC5" w:rsidDel="005966B1" w:rsidRDefault="00D04B2C" w:rsidP="008E2E0F">
            <w:pPr>
              <w:widowControl w:val="0"/>
              <w:rPr>
                <w:rFonts w:ascii="Arial" w:hAnsi="Arial" w:cs="Arial"/>
                <w:b/>
                <w:sz w:val="24"/>
                <w:szCs w:val="24"/>
              </w:rPr>
            </w:pPr>
            <w:r w:rsidRPr="00BF2BC5">
              <w:rPr>
                <w:rFonts w:ascii="Arial" w:hAnsi="Arial" w:cs="Arial"/>
                <w:sz w:val="24"/>
                <w:szCs w:val="24"/>
              </w:rPr>
              <w:t>Обеспечение услугами культуры</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22</w:t>
            </w:r>
          </w:p>
        </w:tc>
      </w:tr>
      <w:tr w:rsidR="00D04B2C" w:rsidRPr="00BF2BC5"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7.4.</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Развитие физической культуры  и спорта</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23</w:t>
            </w:r>
          </w:p>
        </w:tc>
      </w:tr>
      <w:tr w:rsidR="00D04B2C" w:rsidRPr="00BF2BC5"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7.5.</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Развитие молодежной  политики</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25</w:t>
            </w:r>
          </w:p>
        </w:tc>
      </w:tr>
      <w:tr w:rsidR="00D04B2C" w:rsidRPr="00BF2BC5" w:rsidTr="008E2E0F">
        <w:trPr>
          <w:trHeight w:val="528"/>
        </w:trPr>
        <w:tc>
          <w:tcPr>
            <w:tcW w:w="1668" w:type="dxa"/>
          </w:tcPr>
          <w:p w:rsidR="00D04B2C" w:rsidRPr="00BF2BC5" w:rsidRDefault="00D04B2C" w:rsidP="008E2E0F">
            <w:pPr>
              <w:widowControl w:val="0"/>
              <w:spacing w:after="0" w:line="240" w:lineRule="auto"/>
              <w:jc w:val="center"/>
              <w:rPr>
                <w:rFonts w:ascii="Arial" w:hAnsi="Arial" w:cs="Arial"/>
                <w:sz w:val="24"/>
                <w:szCs w:val="24"/>
              </w:rPr>
            </w:pPr>
            <w:r w:rsidRPr="00BF2BC5">
              <w:rPr>
                <w:rFonts w:ascii="Arial" w:hAnsi="Arial" w:cs="Arial"/>
                <w:sz w:val="24"/>
                <w:szCs w:val="24"/>
              </w:rPr>
              <w:t>8.</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Демографические тенденции и рынок труда</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26</w:t>
            </w:r>
          </w:p>
        </w:tc>
      </w:tr>
      <w:tr w:rsidR="00D04B2C" w:rsidRPr="00BF2BC5"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9.</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Уровень жизни населения</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27</w:t>
            </w:r>
          </w:p>
        </w:tc>
      </w:tr>
      <w:tr w:rsidR="00D04B2C" w:rsidRPr="00BF2BC5"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10.</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Охрана окружающей среды</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28</w:t>
            </w:r>
          </w:p>
        </w:tc>
      </w:tr>
      <w:tr w:rsidR="00D04B2C" w:rsidRPr="00BF2BC5" w:rsidTr="008E2E0F">
        <w:trPr>
          <w:trHeight w:val="528"/>
        </w:trPr>
        <w:tc>
          <w:tcPr>
            <w:tcW w:w="1668" w:type="dxa"/>
          </w:tcPr>
          <w:p w:rsidR="00D04B2C" w:rsidRPr="00BF2BC5" w:rsidRDefault="00D04B2C" w:rsidP="008E2E0F">
            <w:pPr>
              <w:pStyle w:val="bt"/>
              <w:widowControl w:val="0"/>
              <w:spacing w:line="240" w:lineRule="auto"/>
              <w:jc w:val="center"/>
              <w:rPr>
                <w:rFonts w:ascii="Arial" w:hAnsi="Arial" w:cs="Arial"/>
                <w:sz w:val="24"/>
                <w:szCs w:val="24"/>
              </w:rPr>
            </w:pPr>
            <w:r w:rsidRPr="00BF2BC5">
              <w:rPr>
                <w:rFonts w:ascii="Arial" w:hAnsi="Arial" w:cs="Arial"/>
                <w:sz w:val="24"/>
                <w:szCs w:val="24"/>
              </w:rPr>
              <w:t>11.</w:t>
            </w:r>
          </w:p>
        </w:tc>
        <w:tc>
          <w:tcPr>
            <w:tcW w:w="6468" w:type="dxa"/>
          </w:tcPr>
          <w:p w:rsidR="00D04B2C" w:rsidRPr="00BF2BC5" w:rsidRDefault="00D04B2C" w:rsidP="008E2E0F">
            <w:pPr>
              <w:widowControl w:val="0"/>
              <w:rPr>
                <w:rFonts w:ascii="Arial" w:hAnsi="Arial" w:cs="Arial"/>
                <w:b/>
                <w:sz w:val="24"/>
                <w:szCs w:val="24"/>
              </w:rPr>
            </w:pPr>
            <w:r w:rsidRPr="00BF2BC5">
              <w:rPr>
                <w:rFonts w:ascii="Arial" w:hAnsi="Arial" w:cs="Arial"/>
                <w:sz w:val="24"/>
                <w:szCs w:val="24"/>
              </w:rPr>
              <w:t>Развитие туризма</w:t>
            </w:r>
          </w:p>
        </w:tc>
        <w:tc>
          <w:tcPr>
            <w:tcW w:w="1011" w:type="dxa"/>
          </w:tcPr>
          <w:p w:rsidR="00D04B2C" w:rsidRPr="00BF2BC5" w:rsidRDefault="00D04B2C" w:rsidP="008E2E0F">
            <w:pPr>
              <w:widowControl w:val="0"/>
              <w:ind w:hanging="90"/>
              <w:rPr>
                <w:rFonts w:ascii="Arial" w:hAnsi="Arial" w:cs="Arial"/>
                <w:b/>
                <w:sz w:val="24"/>
                <w:szCs w:val="24"/>
              </w:rPr>
            </w:pPr>
            <w:r w:rsidRPr="00BF2BC5">
              <w:rPr>
                <w:rFonts w:ascii="Arial" w:hAnsi="Arial" w:cs="Arial"/>
                <w:sz w:val="24"/>
                <w:szCs w:val="24"/>
              </w:rPr>
              <w:t>29</w:t>
            </w:r>
          </w:p>
          <w:p w:rsidR="00D04B2C" w:rsidRPr="00BF2BC5" w:rsidRDefault="00D04B2C" w:rsidP="008E2E0F">
            <w:pPr>
              <w:widowControl w:val="0"/>
              <w:jc w:val="both"/>
              <w:rPr>
                <w:rFonts w:ascii="Arial" w:hAnsi="Arial" w:cs="Arial"/>
                <w:b/>
                <w:sz w:val="24"/>
                <w:szCs w:val="24"/>
              </w:rPr>
            </w:pPr>
          </w:p>
        </w:tc>
      </w:tr>
    </w:tbl>
    <w:p w:rsidR="00D04B2C" w:rsidRPr="00BF2BC5" w:rsidRDefault="00D04B2C" w:rsidP="00D04B2C">
      <w:pPr>
        <w:spacing w:after="0" w:line="240" w:lineRule="auto"/>
        <w:jc w:val="both"/>
        <w:rPr>
          <w:rFonts w:ascii="Arial" w:hAnsi="Arial" w:cs="Arial"/>
          <w:sz w:val="24"/>
          <w:szCs w:val="24"/>
        </w:rPr>
      </w:pPr>
      <w:r w:rsidRPr="00BF2BC5">
        <w:rPr>
          <w:rFonts w:ascii="Arial" w:hAnsi="Arial" w:cs="Arial"/>
          <w:sz w:val="24"/>
          <w:szCs w:val="24"/>
        </w:rPr>
        <w:t>.        12.          Анализ исполнения бюджета Ольховского                       30</w:t>
      </w:r>
    </w:p>
    <w:p w:rsidR="00D04B2C" w:rsidRPr="00BF2BC5" w:rsidRDefault="00D04B2C" w:rsidP="00D04B2C">
      <w:pPr>
        <w:spacing w:after="0" w:line="240" w:lineRule="auto"/>
        <w:jc w:val="both"/>
        <w:rPr>
          <w:rFonts w:ascii="Arial" w:hAnsi="Arial" w:cs="Arial"/>
          <w:sz w:val="24"/>
          <w:szCs w:val="24"/>
        </w:rPr>
      </w:pPr>
      <w:r w:rsidRPr="00BF2BC5">
        <w:rPr>
          <w:rFonts w:ascii="Arial" w:hAnsi="Arial" w:cs="Arial"/>
          <w:sz w:val="24"/>
          <w:szCs w:val="24"/>
        </w:rPr>
        <w:t xml:space="preserve">                     муниципального района</w:t>
      </w:r>
    </w:p>
    <w:p w:rsidR="00D04B2C" w:rsidRPr="00BF2BC5" w:rsidRDefault="00D04B2C" w:rsidP="00D04B2C">
      <w:pPr>
        <w:spacing w:after="0" w:line="240" w:lineRule="auto"/>
        <w:jc w:val="both"/>
        <w:rPr>
          <w:rFonts w:ascii="Arial" w:hAnsi="Arial" w:cs="Arial"/>
          <w:sz w:val="24"/>
          <w:szCs w:val="24"/>
        </w:rPr>
      </w:pPr>
    </w:p>
    <w:p w:rsidR="00D04B2C" w:rsidRPr="00BF2BC5" w:rsidRDefault="00D04B2C" w:rsidP="00D04B2C">
      <w:pPr>
        <w:autoSpaceDE w:val="0"/>
        <w:autoSpaceDN w:val="0"/>
        <w:adjustRightInd w:val="0"/>
        <w:spacing w:after="0" w:line="240" w:lineRule="auto"/>
        <w:rPr>
          <w:rFonts w:ascii="Arial" w:hAnsi="Arial" w:cs="Arial"/>
          <w:color w:val="000000"/>
          <w:sz w:val="24"/>
          <w:szCs w:val="24"/>
        </w:rPr>
      </w:pPr>
      <w:r w:rsidRPr="00BF2BC5">
        <w:rPr>
          <w:rFonts w:ascii="Arial" w:hAnsi="Arial" w:cs="Arial"/>
          <w:iCs/>
          <w:sz w:val="24"/>
          <w:szCs w:val="24"/>
        </w:rPr>
        <w:t xml:space="preserve">        13.          Предупреждение чрезвычайных ситуаций,</w:t>
      </w:r>
      <w:r w:rsidRPr="00BF2BC5">
        <w:rPr>
          <w:rFonts w:ascii="Arial" w:hAnsi="Arial" w:cs="Arial"/>
          <w:color w:val="000000"/>
          <w:sz w:val="24"/>
          <w:szCs w:val="24"/>
        </w:rPr>
        <w:t xml:space="preserve">                        32</w:t>
      </w:r>
    </w:p>
    <w:p w:rsidR="00D04B2C" w:rsidRPr="00BF2BC5" w:rsidRDefault="00D04B2C" w:rsidP="00D04B2C">
      <w:pPr>
        <w:autoSpaceDE w:val="0"/>
        <w:autoSpaceDN w:val="0"/>
        <w:adjustRightInd w:val="0"/>
        <w:spacing w:after="0" w:line="240" w:lineRule="auto"/>
        <w:rPr>
          <w:rFonts w:ascii="Arial" w:hAnsi="Arial" w:cs="Arial"/>
          <w:iCs/>
          <w:sz w:val="24"/>
          <w:szCs w:val="24"/>
        </w:rPr>
      </w:pPr>
      <w:r w:rsidRPr="00BF2BC5">
        <w:rPr>
          <w:rFonts w:ascii="Arial" w:hAnsi="Arial" w:cs="Arial"/>
          <w:color w:val="000000"/>
          <w:sz w:val="24"/>
          <w:szCs w:val="24"/>
        </w:rPr>
        <w:t xml:space="preserve">                      охрана правопорядка</w:t>
      </w:r>
    </w:p>
    <w:p w:rsidR="00D04B2C" w:rsidRPr="00BF2BC5" w:rsidRDefault="00D04B2C" w:rsidP="00D04B2C">
      <w:pPr>
        <w:spacing w:after="0" w:line="240" w:lineRule="auto"/>
        <w:jc w:val="both"/>
        <w:rPr>
          <w:rFonts w:ascii="Arial" w:hAnsi="Arial" w:cs="Arial"/>
          <w:sz w:val="24"/>
          <w:szCs w:val="24"/>
        </w:rPr>
      </w:pPr>
    </w:p>
    <w:p w:rsidR="00D04B2C" w:rsidRPr="00BF2BC5" w:rsidRDefault="00D04B2C" w:rsidP="00D04B2C">
      <w:pPr>
        <w:rPr>
          <w:rFonts w:ascii="Arial" w:hAnsi="Arial" w:cs="Arial"/>
          <w:b/>
          <w:sz w:val="24"/>
          <w:szCs w:val="24"/>
        </w:rPr>
      </w:pPr>
    </w:p>
    <w:p w:rsidR="00D04B2C" w:rsidRPr="00BF2BC5" w:rsidRDefault="00D04B2C" w:rsidP="00D04B2C">
      <w:pPr>
        <w:rPr>
          <w:rFonts w:ascii="Arial" w:hAnsi="Arial" w:cs="Arial"/>
          <w:b/>
          <w:sz w:val="24"/>
          <w:szCs w:val="24"/>
        </w:rPr>
      </w:pPr>
    </w:p>
    <w:p w:rsidR="00D04B2C" w:rsidRPr="00BF2BC5" w:rsidRDefault="00D04B2C" w:rsidP="00D04B2C">
      <w:pPr>
        <w:ind w:firstLine="720"/>
        <w:rPr>
          <w:rFonts w:ascii="Arial" w:hAnsi="Arial" w:cs="Arial"/>
          <w:sz w:val="24"/>
          <w:szCs w:val="24"/>
        </w:rPr>
      </w:pPr>
      <w:bookmarkStart w:id="0" w:name="_GoBack"/>
      <w:bookmarkEnd w:id="0"/>
      <w:r w:rsidRPr="00BF2BC5">
        <w:rPr>
          <w:rFonts w:ascii="Arial" w:hAnsi="Arial" w:cs="Arial"/>
          <w:sz w:val="24"/>
          <w:szCs w:val="24"/>
        </w:rPr>
        <w:lastRenderedPageBreak/>
        <w:t>ВВЕДЕНИЕ</w:t>
      </w:r>
    </w:p>
    <w:p w:rsidR="00D04B2C" w:rsidRPr="00BF2BC5" w:rsidRDefault="00D04B2C" w:rsidP="00D04B2C">
      <w:pPr>
        <w:ind w:firstLine="720"/>
        <w:jc w:val="both"/>
        <w:rPr>
          <w:rFonts w:ascii="Arial" w:hAnsi="Arial" w:cs="Arial"/>
          <w:b/>
          <w:sz w:val="24"/>
          <w:szCs w:val="24"/>
        </w:rPr>
      </w:pPr>
    </w:p>
    <w:p w:rsidR="00D04B2C" w:rsidRPr="00BF2BC5" w:rsidRDefault="00D04B2C" w:rsidP="00D04B2C">
      <w:pPr>
        <w:ind w:firstLine="426"/>
        <w:jc w:val="both"/>
        <w:rPr>
          <w:rFonts w:ascii="Arial" w:hAnsi="Arial" w:cs="Arial"/>
          <w:b/>
          <w:sz w:val="24"/>
          <w:szCs w:val="24"/>
        </w:rPr>
      </w:pPr>
      <w:r w:rsidRPr="00BF2BC5">
        <w:rPr>
          <w:rFonts w:ascii="Arial" w:hAnsi="Arial" w:cs="Arial"/>
          <w:sz w:val="24"/>
          <w:szCs w:val="24"/>
        </w:rPr>
        <w:t xml:space="preserve">Прогноз социально-экономического развития Ольховского муниципального района на 2026 год и плановый период 2027 и 2028 годы разработан  в соответствии с постановлением Правительства Российской Федерации от 14 ноября 2015 г. № 1234 «О порядке разработки, корректировки, осуществления мониторинга и контроля реализации прогноза социально-экономического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 Законом Волгоградской области от 11 июня </w:t>
      </w:r>
      <w:smartTag w:uri="urn:schemas-microsoft-com:office:smarttags" w:element="metricconverter">
        <w:smartTagPr>
          <w:attr w:name="ProductID" w:val="2008 г"/>
        </w:smartTagPr>
        <w:r w:rsidRPr="00BF2BC5">
          <w:rPr>
            <w:rFonts w:ascii="Arial" w:hAnsi="Arial" w:cs="Arial"/>
            <w:sz w:val="24"/>
            <w:szCs w:val="24"/>
          </w:rPr>
          <w:t>2008 г</w:t>
        </w:r>
      </w:smartTag>
      <w:r w:rsidRPr="00BF2BC5">
        <w:rPr>
          <w:rFonts w:ascii="Arial" w:hAnsi="Arial" w:cs="Arial"/>
          <w:sz w:val="24"/>
          <w:szCs w:val="24"/>
        </w:rPr>
        <w:t xml:space="preserve">. № 1694-ОД «О бюджетном процессе в Волгоградской области»,  с Федеральным законом от 28.06.2014 г. № 172-ФЗ «О стратегическом планировании в Российской Федерации», разработанными </w:t>
      </w:r>
      <w:proofErr w:type="spellStart"/>
      <w:r w:rsidRPr="00BF2BC5">
        <w:rPr>
          <w:rFonts w:ascii="Arial" w:hAnsi="Arial" w:cs="Arial"/>
          <w:sz w:val="24"/>
          <w:szCs w:val="24"/>
        </w:rPr>
        <w:t>Минэкономразвитием</w:t>
      </w:r>
      <w:proofErr w:type="spellEnd"/>
      <w:r w:rsidRPr="00BF2BC5">
        <w:rPr>
          <w:rFonts w:ascii="Arial" w:hAnsi="Arial" w:cs="Arial"/>
          <w:sz w:val="24"/>
          <w:szCs w:val="24"/>
        </w:rPr>
        <w:t xml:space="preserve"> России сценарными условиями, основными параметрами прогноза социально-экономического развития Российской Федерации и прогнозируемыми изменениями цен (тарифов) на товары, услуги хозяйствующих субъектов, осуществляющих регулируемые виды деятельности в инфраструктурном секторе, на 2025 год и на плановый период 2026 и 2027 годов,  Положением о бюджетном процессе в Ольховском муниципальном районе Волгоградской области, утвержденным решением Ольховской районной Думы от 26.01.2024 № 84/368.</w:t>
      </w:r>
    </w:p>
    <w:p w:rsidR="00D04B2C" w:rsidRPr="00BF2BC5" w:rsidRDefault="00D04B2C" w:rsidP="00D04B2C">
      <w:pPr>
        <w:ind w:firstLine="426"/>
        <w:jc w:val="both"/>
        <w:rPr>
          <w:rFonts w:ascii="Arial" w:hAnsi="Arial" w:cs="Arial"/>
          <w:b/>
          <w:sz w:val="24"/>
          <w:szCs w:val="24"/>
        </w:rPr>
      </w:pPr>
      <w:r w:rsidRPr="00BF2BC5">
        <w:rPr>
          <w:rFonts w:ascii="Arial" w:hAnsi="Arial" w:cs="Arial"/>
          <w:sz w:val="24"/>
          <w:szCs w:val="24"/>
        </w:rPr>
        <w:t xml:space="preserve">Исходными данными для разработки основных показателей прогноза социально-экономического развития Ольховского муниципального района на 2026 год и плановый период 2027 и 2028 годов являются отчетные данные предыдущих лет Территориального органа Федеральной службы государственной статистики по Волгоградской области (далее именуется – </w:t>
      </w:r>
      <w:proofErr w:type="spellStart"/>
      <w:r w:rsidRPr="00BF2BC5">
        <w:rPr>
          <w:rFonts w:ascii="Arial" w:hAnsi="Arial" w:cs="Arial"/>
          <w:sz w:val="24"/>
          <w:szCs w:val="24"/>
        </w:rPr>
        <w:t>Волгоградстат</w:t>
      </w:r>
      <w:proofErr w:type="spellEnd"/>
      <w:r w:rsidRPr="00BF2BC5">
        <w:rPr>
          <w:rFonts w:ascii="Arial" w:hAnsi="Arial" w:cs="Arial"/>
          <w:sz w:val="24"/>
          <w:szCs w:val="24"/>
        </w:rPr>
        <w:t>), Управления Федеральной налоговой службы по Волгоградской области, сценарные условия социально-экономического развития субъектов Российской Федерации, одобренные Правительством Российской Федерации, паспорта муниципальных образований, заполняемых органами местного самоуправления.</w:t>
      </w:r>
    </w:p>
    <w:p w:rsidR="00D04B2C" w:rsidRPr="00BF2BC5" w:rsidRDefault="00D04B2C" w:rsidP="00D04B2C">
      <w:pPr>
        <w:ind w:firstLine="426"/>
        <w:jc w:val="both"/>
        <w:rPr>
          <w:rFonts w:ascii="Arial" w:hAnsi="Arial" w:cs="Arial"/>
          <w:b/>
          <w:sz w:val="24"/>
          <w:szCs w:val="24"/>
        </w:rPr>
      </w:pPr>
      <w:r w:rsidRPr="00BF2BC5">
        <w:rPr>
          <w:rFonts w:ascii="Arial" w:hAnsi="Arial" w:cs="Arial"/>
          <w:sz w:val="24"/>
          <w:szCs w:val="24"/>
        </w:rPr>
        <w:t>Прогноз социально-экономического развития Ольховского муниципального района Волгоградской области на 2026 год и плановый период 2027 и 2028 годы разработан на основании рекомендаций Минэкономразвития России, основными позициями которых является нижеследующее.</w:t>
      </w:r>
    </w:p>
    <w:p w:rsidR="00D04B2C" w:rsidRPr="00BF2BC5" w:rsidRDefault="00D04B2C" w:rsidP="00D04B2C">
      <w:pPr>
        <w:pStyle w:val="ConsPlusNormal"/>
        <w:ind w:firstLine="426"/>
        <w:jc w:val="both"/>
        <w:rPr>
          <w:rFonts w:ascii="Arial" w:hAnsi="Arial" w:cs="Arial"/>
          <w:szCs w:val="24"/>
        </w:rPr>
      </w:pPr>
      <w:r w:rsidRPr="00BF2BC5">
        <w:rPr>
          <w:rFonts w:ascii="Arial" w:hAnsi="Arial" w:cs="Arial"/>
          <w:szCs w:val="24"/>
        </w:rPr>
        <w:t xml:space="preserve">В начале 2025 г. основные экономические показатели сохраняются вблизи уровней конца 2024 г., однако восстановление экономики пока не завершено. </w:t>
      </w:r>
    </w:p>
    <w:p w:rsidR="00D04B2C" w:rsidRPr="00BF2BC5" w:rsidRDefault="00D04B2C" w:rsidP="00D04B2C">
      <w:pPr>
        <w:pStyle w:val="ConsPlusNormal"/>
        <w:ind w:firstLine="426"/>
        <w:jc w:val="both"/>
        <w:rPr>
          <w:rFonts w:ascii="Arial" w:hAnsi="Arial" w:cs="Arial"/>
          <w:szCs w:val="24"/>
        </w:rPr>
      </w:pPr>
      <w:r w:rsidRPr="00BF2BC5">
        <w:rPr>
          <w:rFonts w:ascii="Arial" w:hAnsi="Arial" w:cs="Arial"/>
          <w:szCs w:val="24"/>
        </w:rPr>
        <w:t xml:space="preserve">Правительством Российской Федерации 15 марта 2022 г. принят План первоочередных действий по обеспечению развития российской экономики в условиях внешнего </w:t>
      </w:r>
      <w:proofErr w:type="spellStart"/>
      <w:r w:rsidRPr="00BF2BC5">
        <w:rPr>
          <w:rFonts w:ascii="Arial" w:hAnsi="Arial" w:cs="Arial"/>
          <w:szCs w:val="24"/>
        </w:rPr>
        <w:t>санкционного</w:t>
      </w:r>
      <w:proofErr w:type="spellEnd"/>
      <w:r w:rsidRPr="00BF2BC5">
        <w:rPr>
          <w:rFonts w:ascii="Arial" w:hAnsi="Arial" w:cs="Arial"/>
          <w:szCs w:val="24"/>
        </w:rPr>
        <w:t xml:space="preserve"> давления (далее - План), который на регулярной основе дополняется новыми мероприятиями в зависимости от выявляемых рисков и потребностей. Основной задачей Плана является облегчение и ускорение адаптации экономики к новым условиям. Были приняты решения по либерализации внутренней хозяйственной деятельности (радикально сокращена контрольно-надзорная деятельность, перенесено введение обязательных требований, автоматически продлены лицензии и разрешения, упрощены процедуры подтверждения соответствия). Сняты многие барьеры на пути импорта </w:t>
      </w:r>
      <w:r w:rsidRPr="00BF2BC5">
        <w:rPr>
          <w:rFonts w:ascii="Arial" w:hAnsi="Arial" w:cs="Arial"/>
          <w:szCs w:val="24"/>
        </w:rPr>
        <w:lastRenderedPageBreak/>
        <w:t xml:space="preserve">(обнуление пошлин на более чем 1000 позиций, ввоз по копиям документов, снятие ветеринарного и фитосанитарного контроля и другие). Для поступления денег в экономику упрощены и ускорены бюджетные процедуры, в том числе упрощены правила </w:t>
      </w:r>
      <w:proofErr w:type="spellStart"/>
      <w:r w:rsidRPr="00BF2BC5">
        <w:rPr>
          <w:rFonts w:ascii="Arial" w:hAnsi="Arial" w:cs="Arial"/>
          <w:szCs w:val="24"/>
        </w:rPr>
        <w:t>гос.закупок</w:t>
      </w:r>
      <w:proofErr w:type="spellEnd"/>
      <w:r w:rsidRPr="00BF2BC5">
        <w:rPr>
          <w:rFonts w:ascii="Arial" w:hAnsi="Arial" w:cs="Arial"/>
          <w:szCs w:val="24"/>
        </w:rPr>
        <w:t xml:space="preserve"> (в том числе увеличен размер авансов, облегчены изменения в условия контрактов). Реализуются программы поддержки отдельных отраслей - сельского хозяйства, промышленности, транспорта, ИТ и других. Активно идут выдачи в рамках программ льготного кредитования (системообразующих организаций, субъектов МСП, </w:t>
      </w:r>
      <w:proofErr w:type="spellStart"/>
      <w:r w:rsidRPr="00BF2BC5">
        <w:rPr>
          <w:rFonts w:ascii="Arial" w:hAnsi="Arial" w:cs="Arial"/>
          <w:szCs w:val="24"/>
        </w:rPr>
        <w:t>сельхозтоваропроизводителей</w:t>
      </w:r>
      <w:proofErr w:type="spellEnd"/>
      <w:r w:rsidRPr="00BF2BC5">
        <w:rPr>
          <w:rFonts w:ascii="Arial" w:hAnsi="Arial" w:cs="Arial"/>
          <w:szCs w:val="24"/>
        </w:rPr>
        <w:t xml:space="preserve">). Благодаря указанным мерам удалось сохранить устойчивость финансового и валютного рынков, стабилизировать ситуацию в экономике. Так, по итогам августа курс рубля укрепился 85,00 рублей за долл. США. </w:t>
      </w:r>
    </w:p>
    <w:p w:rsidR="00D04B2C" w:rsidRPr="00BF2BC5" w:rsidRDefault="00D04B2C" w:rsidP="00D04B2C">
      <w:pPr>
        <w:pStyle w:val="ConsPlusNormal"/>
        <w:ind w:firstLine="426"/>
        <w:jc w:val="both"/>
        <w:rPr>
          <w:rFonts w:ascii="Arial" w:hAnsi="Arial" w:cs="Arial"/>
          <w:szCs w:val="24"/>
        </w:rPr>
      </w:pPr>
      <w:r w:rsidRPr="00BF2BC5">
        <w:rPr>
          <w:rFonts w:ascii="Arial" w:hAnsi="Arial" w:cs="Arial"/>
          <w:szCs w:val="24"/>
        </w:rPr>
        <w:t xml:space="preserve">Банк России 12 сентября 2025 года принял решение снизить ключевую ставку на 100 </w:t>
      </w:r>
      <w:proofErr w:type="spellStart"/>
      <w:r w:rsidRPr="00BF2BC5">
        <w:rPr>
          <w:rFonts w:ascii="Arial" w:hAnsi="Arial" w:cs="Arial"/>
          <w:szCs w:val="24"/>
        </w:rPr>
        <w:t>б.п</w:t>
      </w:r>
      <w:proofErr w:type="spellEnd"/>
      <w:r w:rsidRPr="00BF2BC5">
        <w:rPr>
          <w:rFonts w:ascii="Arial" w:hAnsi="Arial" w:cs="Arial"/>
          <w:szCs w:val="24"/>
        </w:rPr>
        <w:t xml:space="preserve">., до 17,00% годовых. Устойчивые показатели текущего роста цен значимо не изменились и в основном остаются выше 4% в пересчете на год. Экономика продолжает возвращаться к траектории сбалансированного роста. В последние месяцы активизировался рост кредитования. Высокими остаются инфляционные ожидания.    Банк России будет поддерживать такую жесткость денежно-кредитных условий, которая необходима для возвращения инфляции к цели в 2026 году. Дальнейшие решения по ключевой ставке будут приниматься в зависимости от устойчивости замедления инфляции и динамики инфляционных ожиданий. По прогнозу Банка России, с учетом проводимой денежно-кредитной политики годовая инфляция снизится до 6,0–7,0% в 2025 году, вернется к 4,0% в 2026 году и будет находиться на цели в дальнейшем. В июле — августе текущий рост цен с поправкой на сезонность в среднем составил 6,3% в пересчете на год после 4,4% в 2к25. Аналогичный показатель базовой инфляции снизился до 4,1% после 4,4% в среднем в предыдущем квартале. Большинство устойчивых показателей инфляции находится в диапазоне 4–6% в пересчете на год. Годовая инфляция, по оценке на 8 сентября, составила 8,2%. Жесткие денежно-кредитные условия продолжают способствовать </w:t>
      </w:r>
      <w:proofErr w:type="spellStart"/>
      <w:r w:rsidRPr="00BF2BC5">
        <w:rPr>
          <w:rFonts w:ascii="Arial" w:hAnsi="Arial" w:cs="Arial"/>
          <w:szCs w:val="24"/>
        </w:rPr>
        <w:t>дезинфляции</w:t>
      </w:r>
      <w:proofErr w:type="spellEnd"/>
      <w:r w:rsidRPr="00BF2BC5">
        <w:rPr>
          <w:rFonts w:ascii="Arial" w:hAnsi="Arial" w:cs="Arial"/>
          <w:szCs w:val="24"/>
        </w:rPr>
        <w:t xml:space="preserve">. На текущие темпы роста цен в июле — августе значимо повлияли разовые факторы. С одной стороны, произошли существенная индексация коммунальных тарифов и рост стоимости моторного топлива. С другой стороны, плодоовощная продукция дешевела сильнее, чем обычно в летние месяцы. Ценовая динамика остается неоднородной по компонентам потребительской корзины. Инфляционные ожидания в последние месяцы существенно не изменились. В целом они сохраняются на повышенном уровне. Это может препятствовать устойчивому замедлению инфляции. </w:t>
      </w:r>
    </w:p>
    <w:p w:rsidR="00D04B2C" w:rsidRPr="00BF2BC5" w:rsidRDefault="00D04B2C" w:rsidP="00D04B2C">
      <w:pPr>
        <w:pStyle w:val="ConsPlusNormal"/>
        <w:ind w:firstLine="708"/>
        <w:jc w:val="both"/>
        <w:rPr>
          <w:rFonts w:ascii="Arial" w:hAnsi="Arial" w:cs="Arial"/>
          <w:szCs w:val="24"/>
        </w:rPr>
      </w:pPr>
    </w:p>
    <w:p w:rsidR="00D04B2C" w:rsidRPr="00BF2BC5" w:rsidRDefault="00D04B2C" w:rsidP="00D04B2C">
      <w:pPr>
        <w:numPr>
          <w:ilvl w:val="0"/>
          <w:numId w:val="1"/>
        </w:numPr>
        <w:suppressAutoHyphens/>
        <w:spacing w:after="0" w:line="240" w:lineRule="auto"/>
        <w:ind w:left="0"/>
        <w:jc w:val="center"/>
        <w:rPr>
          <w:rFonts w:ascii="Arial" w:hAnsi="Arial" w:cs="Arial"/>
          <w:b/>
          <w:sz w:val="24"/>
          <w:szCs w:val="24"/>
        </w:rPr>
      </w:pPr>
      <w:r w:rsidRPr="00BF2BC5">
        <w:rPr>
          <w:rFonts w:ascii="Arial" w:hAnsi="Arial" w:cs="Arial"/>
          <w:b/>
          <w:sz w:val="24"/>
          <w:szCs w:val="24"/>
        </w:rPr>
        <w:t xml:space="preserve">РАЗВИТИЕ СЕЛЬСКОГО ХОЗЯЙСТВА </w:t>
      </w:r>
    </w:p>
    <w:p w:rsidR="00D04B2C" w:rsidRPr="00BF2BC5" w:rsidRDefault="00D04B2C" w:rsidP="00D04B2C">
      <w:pPr>
        <w:spacing w:after="0" w:line="240" w:lineRule="auto"/>
        <w:ind w:firstLine="426"/>
        <w:jc w:val="both"/>
        <w:rPr>
          <w:rFonts w:ascii="Arial" w:hAnsi="Arial" w:cs="Arial"/>
          <w:spacing w:val="-2"/>
          <w:sz w:val="24"/>
          <w:szCs w:val="24"/>
        </w:rPr>
      </w:pPr>
      <w:r w:rsidRPr="00BF2BC5">
        <w:rPr>
          <w:rFonts w:ascii="Arial" w:hAnsi="Arial" w:cs="Arial"/>
          <w:spacing w:val="-2"/>
          <w:sz w:val="24"/>
          <w:szCs w:val="24"/>
        </w:rPr>
        <w:t xml:space="preserve">Аграрная политика Ольховского муниципального района направлена на устойчивое развитие агропромышленного комплекса, обеспечение продовольственной безопасности и </w:t>
      </w:r>
      <w:proofErr w:type="spellStart"/>
      <w:r w:rsidRPr="00BF2BC5">
        <w:rPr>
          <w:rFonts w:ascii="Arial" w:hAnsi="Arial" w:cs="Arial"/>
          <w:spacing w:val="-2"/>
          <w:sz w:val="24"/>
          <w:szCs w:val="24"/>
        </w:rPr>
        <w:t>импортозамещения</w:t>
      </w:r>
      <w:proofErr w:type="spellEnd"/>
      <w:r w:rsidRPr="00BF2BC5">
        <w:rPr>
          <w:rFonts w:ascii="Arial" w:hAnsi="Arial" w:cs="Arial"/>
          <w:spacing w:val="-2"/>
          <w:sz w:val="24"/>
          <w:szCs w:val="24"/>
        </w:rPr>
        <w:t>, повышение эффективности используемых ресурсов, устойчивое развитие сельских территорий и увеличение занятости и доходов сельского населения.</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Основной государственной поддержкой для </w:t>
      </w:r>
      <w:proofErr w:type="spellStart"/>
      <w:r w:rsidRPr="00BF2BC5">
        <w:rPr>
          <w:rFonts w:ascii="Arial" w:hAnsi="Arial" w:cs="Arial"/>
          <w:sz w:val="24"/>
          <w:szCs w:val="24"/>
        </w:rPr>
        <w:t>сельхозтоваропроизводителей</w:t>
      </w:r>
      <w:proofErr w:type="spellEnd"/>
      <w:r w:rsidRPr="00BF2BC5">
        <w:rPr>
          <w:rFonts w:ascii="Arial" w:hAnsi="Arial" w:cs="Arial"/>
          <w:sz w:val="24"/>
          <w:szCs w:val="24"/>
        </w:rPr>
        <w:t xml:space="preserve"> района остается «Государственная программа развития сельского хозяйства и регулирования рынков сельскохозяйственной продукции, сырья и продовольствия», утвержденная Постановлением Правительства российской Федерации от 14.07.2012 г. №717.</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Агропромышленный комплекс  и его базовая отрасль - сельское хозяйство являются ведущими системообразующими сферами экономики района, формирующими агропродовольственный рынок, продовольственную и </w:t>
      </w:r>
      <w:r w:rsidRPr="00BF2BC5">
        <w:rPr>
          <w:rFonts w:ascii="Arial" w:hAnsi="Arial" w:cs="Arial"/>
          <w:sz w:val="24"/>
          <w:szCs w:val="24"/>
        </w:rPr>
        <w:lastRenderedPageBreak/>
        <w:t>экономическую безопасность, трудовой и поселенческий потенциал сельских территорий.</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2C2D2E"/>
          <w:sz w:val="24"/>
          <w:szCs w:val="24"/>
        </w:rPr>
        <w:t>На территории Ольховского муниципального района осуществляют свою финансово-хозяйственную деятельность 69 СХТП, из них: 1- СПССК; 24 коллективных предприятия, с организационно-правовой формой:</w:t>
      </w:r>
      <w:r w:rsidRPr="00BF2BC5">
        <w:rPr>
          <w:rFonts w:ascii="Arial" w:hAnsi="Arial" w:cs="Arial"/>
          <w:color w:val="2C2D2E"/>
          <w:sz w:val="24"/>
          <w:szCs w:val="24"/>
        </w:rPr>
        <w:br/>
        <w:t>23 - ООО; 1 – АО; а также 34 крестьянских (фермерских) хозяйств и 10 индивидуальных предпринимателей, доля дохода от реализации сельскохозяйственной продукции собственного производства и продуктов её переработки в доходе от реализации товаров (продукции), работ и услуг которых, составляет более 70 процентов.</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2C2D2E"/>
          <w:sz w:val="24"/>
          <w:szCs w:val="24"/>
        </w:rPr>
        <w:t>Основным экономическим видом деятельности является растениеводство, дополнительным - животноводство.</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2C2D2E"/>
          <w:sz w:val="24"/>
          <w:szCs w:val="24"/>
        </w:rPr>
        <w:t>Растениеводством занимаются 51 СХТП, в том числе: 18 СХО,</w:t>
      </w:r>
      <w:r w:rsidRPr="00BF2BC5">
        <w:rPr>
          <w:rFonts w:ascii="Arial" w:hAnsi="Arial" w:cs="Arial"/>
          <w:color w:val="2C2D2E"/>
          <w:sz w:val="24"/>
          <w:szCs w:val="24"/>
        </w:rPr>
        <w:br/>
        <w:t>23 К(Ф)Х и 6 ИП.</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2C2D2E"/>
          <w:sz w:val="24"/>
          <w:szCs w:val="24"/>
        </w:rPr>
        <w:t>Растениеводством и животноводством  6 СХТП, в том числе: 4 СХО и</w:t>
      </w:r>
      <w:r w:rsidRPr="00BF2BC5">
        <w:rPr>
          <w:rFonts w:ascii="Arial" w:hAnsi="Arial" w:cs="Arial"/>
          <w:color w:val="2C2D2E"/>
          <w:sz w:val="24"/>
          <w:szCs w:val="24"/>
        </w:rPr>
        <w:br/>
        <w:t>2 К(Ф)Х .</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2C2D2E"/>
          <w:sz w:val="24"/>
          <w:szCs w:val="24"/>
        </w:rPr>
        <w:t>Животноводством 9 СХТП, в том числе: 7 К(Ф)Х и 2 ИП.</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2C2D2E"/>
          <w:sz w:val="24"/>
          <w:szCs w:val="24"/>
        </w:rPr>
        <w:t>Обслуживающие предприятия 3 ед.: ОАО «</w:t>
      </w:r>
      <w:proofErr w:type="spellStart"/>
      <w:r w:rsidRPr="00BF2BC5">
        <w:rPr>
          <w:rFonts w:ascii="Arial" w:hAnsi="Arial" w:cs="Arial"/>
          <w:color w:val="2C2D2E"/>
          <w:sz w:val="24"/>
          <w:szCs w:val="24"/>
        </w:rPr>
        <w:t>Зензеватский</w:t>
      </w:r>
      <w:proofErr w:type="spellEnd"/>
      <w:r w:rsidRPr="00BF2BC5">
        <w:rPr>
          <w:rFonts w:ascii="Arial" w:hAnsi="Arial" w:cs="Arial"/>
          <w:color w:val="2C2D2E"/>
          <w:sz w:val="24"/>
          <w:szCs w:val="24"/>
        </w:rPr>
        <w:t xml:space="preserve"> элеватор», ООО «Плодородие» и СПССК «БИЗНЕС-АГРО».</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2C2D2E"/>
          <w:sz w:val="24"/>
          <w:szCs w:val="24"/>
        </w:rPr>
        <w:t>Также на территории района осуществляют свою финансово-хозяйственную деятельность 9 СХТП, зарегистрированных на территории других районов, в том числе: 2 СХО;  2 К(Ф)Х; 5 ИП.</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000000"/>
          <w:sz w:val="24"/>
          <w:szCs w:val="24"/>
          <w:shd w:val="clear" w:color="auto" w:fill="FFFFFF"/>
        </w:rPr>
        <w:t>В сельском хозяйстве района занято 515 человек.</w:t>
      </w:r>
    </w:p>
    <w:p w:rsidR="00D04B2C" w:rsidRPr="00BF2BC5" w:rsidRDefault="00D04B2C" w:rsidP="00D04B2C">
      <w:pPr>
        <w:shd w:val="clear" w:color="auto" w:fill="FFFFFF"/>
        <w:spacing w:after="0" w:line="240" w:lineRule="auto"/>
        <w:ind w:firstLine="426"/>
        <w:jc w:val="both"/>
        <w:rPr>
          <w:rFonts w:ascii="Arial" w:hAnsi="Arial" w:cs="Arial"/>
          <w:color w:val="2C2D2E"/>
          <w:sz w:val="24"/>
          <w:szCs w:val="24"/>
        </w:rPr>
      </w:pPr>
      <w:r w:rsidRPr="00BF2BC5">
        <w:rPr>
          <w:rFonts w:ascii="Arial" w:hAnsi="Arial" w:cs="Arial"/>
          <w:color w:val="2C2D2E"/>
          <w:sz w:val="24"/>
          <w:szCs w:val="24"/>
          <w:u w:val="single"/>
        </w:rPr>
        <w:t>7142 </w:t>
      </w:r>
      <w:r w:rsidRPr="00BF2BC5">
        <w:rPr>
          <w:rFonts w:ascii="Arial" w:hAnsi="Arial" w:cs="Arial"/>
          <w:color w:val="2C2D2E"/>
          <w:sz w:val="24"/>
          <w:szCs w:val="24"/>
        </w:rPr>
        <w:t>личных подсобных хозяйства.</w:t>
      </w:r>
    </w:p>
    <w:p w:rsidR="00D04B2C" w:rsidRPr="00BF2BC5" w:rsidRDefault="00D04B2C" w:rsidP="00D04B2C">
      <w:pPr>
        <w:shd w:val="clear" w:color="auto" w:fill="FFFFFF"/>
        <w:spacing w:after="0" w:line="240" w:lineRule="auto"/>
        <w:ind w:firstLine="426"/>
        <w:jc w:val="both"/>
        <w:rPr>
          <w:rFonts w:ascii="Arial" w:hAnsi="Arial" w:cs="Arial"/>
          <w:sz w:val="24"/>
          <w:szCs w:val="24"/>
        </w:rPr>
      </w:pPr>
      <w:r w:rsidRPr="00BF2BC5">
        <w:rPr>
          <w:rFonts w:ascii="Arial" w:hAnsi="Arial" w:cs="Arial"/>
          <w:sz w:val="24"/>
          <w:szCs w:val="24"/>
        </w:rPr>
        <w:t xml:space="preserve">В 2025 году по сбору урожая зерновых культур наши аграрии собрали 208 </w:t>
      </w:r>
      <w:proofErr w:type="spellStart"/>
      <w:r w:rsidRPr="00BF2BC5">
        <w:rPr>
          <w:rFonts w:ascii="Arial" w:hAnsi="Arial" w:cs="Arial"/>
          <w:sz w:val="24"/>
          <w:szCs w:val="24"/>
        </w:rPr>
        <w:t>тыс.тонн</w:t>
      </w:r>
      <w:proofErr w:type="spellEnd"/>
      <w:r w:rsidRPr="00BF2BC5">
        <w:rPr>
          <w:rFonts w:ascii="Arial" w:hAnsi="Arial" w:cs="Arial"/>
          <w:sz w:val="24"/>
          <w:szCs w:val="24"/>
        </w:rPr>
        <w:t xml:space="preserve"> зерна, что на 80 % больше чем, в 2024 году. Средняя урожайность по зерновым культурам составила 28,0 ц/га. Наибольших результатов добились такие хозяйства как: ООО «</w:t>
      </w:r>
      <w:proofErr w:type="spellStart"/>
      <w:r w:rsidRPr="00BF2BC5">
        <w:rPr>
          <w:rFonts w:ascii="Arial" w:hAnsi="Arial" w:cs="Arial"/>
          <w:sz w:val="24"/>
          <w:szCs w:val="24"/>
        </w:rPr>
        <w:t>Киреево</w:t>
      </w:r>
      <w:proofErr w:type="spellEnd"/>
      <w:r w:rsidRPr="00BF2BC5">
        <w:rPr>
          <w:rFonts w:ascii="Arial" w:hAnsi="Arial" w:cs="Arial"/>
          <w:sz w:val="24"/>
          <w:szCs w:val="24"/>
        </w:rPr>
        <w:t>», где урожайность зерновых составила 37,2 ц/га; ООО «Единство»- 34,7 ц/га; ООО «Маяк»-33,6 ц/га; ООО «ПКФ «</w:t>
      </w:r>
      <w:proofErr w:type="spellStart"/>
      <w:r w:rsidRPr="00BF2BC5">
        <w:rPr>
          <w:rFonts w:ascii="Arial" w:hAnsi="Arial" w:cs="Arial"/>
          <w:sz w:val="24"/>
          <w:szCs w:val="24"/>
        </w:rPr>
        <w:t>Нежинское</w:t>
      </w:r>
      <w:proofErr w:type="spellEnd"/>
      <w:r w:rsidRPr="00BF2BC5">
        <w:rPr>
          <w:rFonts w:ascii="Arial" w:hAnsi="Arial" w:cs="Arial"/>
          <w:sz w:val="24"/>
          <w:szCs w:val="24"/>
        </w:rPr>
        <w:t>» -33,2 ц/га; ООО «Виктория» - 33 ц/га; ООО «Клиновское»-32,5 ц/га; АО «Солодча»-31 ц/га. Среди крестьянских (фермерских) хозяйств можно отметить Главу К(Ф)Х Сергеева Ивана Алексеевича- урожайность которого составила-32,0 ц/га; Главу К(Ф)Х Головкова Вадима Анатольевича с урожайностью 29,8 ц/</w:t>
      </w:r>
      <w:proofErr w:type="spellStart"/>
      <w:r w:rsidRPr="00BF2BC5">
        <w:rPr>
          <w:rFonts w:ascii="Arial" w:hAnsi="Arial" w:cs="Arial"/>
          <w:sz w:val="24"/>
          <w:szCs w:val="24"/>
        </w:rPr>
        <w:t>га.Главу</w:t>
      </w:r>
      <w:proofErr w:type="spellEnd"/>
      <w:r w:rsidRPr="00BF2BC5">
        <w:rPr>
          <w:rFonts w:ascii="Arial" w:hAnsi="Arial" w:cs="Arial"/>
          <w:sz w:val="24"/>
          <w:szCs w:val="24"/>
        </w:rPr>
        <w:t xml:space="preserve"> К(Ф)Х Медведева Валерия Геннадьевича, на его полях средняя урожайность зерновых составила – 28,5 ц/га; Главу К(Ф)Х </w:t>
      </w:r>
      <w:proofErr w:type="spellStart"/>
      <w:r w:rsidRPr="00BF2BC5">
        <w:rPr>
          <w:rFonts w:ascii="Arial" w:hAnsi="Arial" w:cs="Arial"/>
          <w:sz w:val="24"/>
          <w:szCs w:val="24"/>
        </w:rPr>
        <w:t>Обьедкова</w:t>
      </w:r>
      <w:proofErr w:type="spellEnd"/>
      <w:r w:rsidRPr="00BF2BC5">
        <w:rPr>
          <w:rFonts w:ascii="Arial" w:hAnsi="Arial" w:cs="Arial"/>
          <w:sz w:val="24"/>
          <w:szCs w:val="24"/>
        </w:rPr>
        <w:t xml:space="preserve"> Владимира Александровича с урожайностью–28,2 ц/га, </w:t>
      </w:r>
    </w:p>
    <w:p w:rsidR="00D04B2C" w:rsidRPr="00BF2BC5" w:rsidRDefault="00D04B2C" w:rsidP="00D04B2C">
      <w:pPr>
        <w:spacing w:after="0" w:line="240" w:lineRule="auto"/>
        <w:ind w:firstLine="426"/>
        <w:jc w:val="both"/>
        <w:rPr>
          <w:rFonts w:ascii="Arial" w:hAnsi="Arial" w:cs="Arial"/>
          <w:sz w:val="24"/>
          <w:szCs w:val="24"/>
        </w:rPr>
      </w:pPr>
      <w:proofErr w:type="spellStart"/>
      <w:r w:rsidRPr="00BF2BC5">
        <w:rPr>
          <w:rFonts w:ascii="Arial" w:hAnsi="Arial" w:cs="Arial"/>
          <w:sz w:val="24"/>
          <w:szCs w:val="24"/>
        </w:rPr>
        <w:t>Сельхозтоваропроизводителями</w:t>
      </w:r>
      <w:proofErr w:type="spellEnd"/>
      <w:r w:rsidRPr="00BF2BC5">
        <w:rPr>
          <w:rFonts w:ascii="Arial" w:hAnsi="Arial" w:cs="Arial"/>
          <w:sz w:val="24"/>
          <w:szCs w:val="24"/>
        </w:rPr>
        <w:t xml:space="preserve"> планируется посеять более 64 тыс. га озимых зерновых культур под урожай 2025 года.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За 8 месяцев 2025 году приобретено 9 единиц техники: 4 единицы комбайнов и 4 единицы тракторов на общую сумму более </w:t>
      </w:r>
      <w:r w:rsidRPr="00BF2BC5">
        <w:rPr>
          <w:rFonts w:ascii="Arial" w:hAnsi="Arial" w:cs="Arial"/>
          <w:sz w:val="24"/>
          <w:szCs w:val="24"/>
          <w:shd w:val="clear" w:color="auto" w:fill="FFFFFF"/>
        </w:rPr>
        <w:t>98</w:t>
      </w:r>
      <w:r w:rsidRPr="00BF2BC5">
        <w:rPr>
          <w:rFonts w:ascii="Arial" w:hAnsi="Arial" w:cs="Arial"/>
          <w:sz w:val="24"/>
          <w:szCs w:val="24"/>
        </w:rPr>
        <w:t xml:space="preserve"> тыс. руб. Также приобретено 2 единицы прочей сельскохозяйственной техники на сумму более </w:t>
      </w:r>
      <w:r w:rsidRPr="00BF2BC5">
        <w:rPr>
          <w:rFonts w:ascii="Arial" w:hAnsi="Arial" w:cs="Arial"/>
          <w:sz w:val="24"/>
          <w:szCs w:val="24"/>
          <w:shd w:val="clear" w:color="auto" w:fill="FFFFFF"/>
        </w:rPr>
        <w:t>20,8 т</w:t>
      </w:r>
      <w:r w:rsidRPr="00BF2BC5">
        <w:rPr>
          <w:rFonts w:ascii="Arial" w:hAnsi="Arial" w:cs="Arial"/>
          <w:sz w:val="24"/>
          <w:szCs w:val="24"/>
        </w:rPr>
        <w:t>ыс. руб.</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По состоянию на 01.09.2025 г. </w:t>
      </w:r>
      <w:proofErr w:type="spellStart"/>
      <w:r w:rsidRPr="00BF2BC5">
        <w:rPr>
          <w:rFonts w:ascii="Arial" w:hAnsi="Arial" w:cs="Arial"/>
          <w:sz w:val="24"/>
          <w:szCs w:val="24"/>
        </w:rPr>
        <w:t>сельхозтоваропроизводителями</w:t>
      </w:r>
      <w:proofErr w:type="spellEnd"/>
      <w:r w:rsidRPr="00BF2BC5">
        <w:rPr>
          <w:rFonts w:ascii="Arial" w:hAnsi="Arial" w:cs="Arial"/>
          <w:sz w:val="24"/>
          <w:szCs w:val="24"/>
        </w:rPr>
        <w:t xml:space="preserve"> района застраховано 39,5 </w:t>
      </w:r>
      <w:proofErr w:type="spellStart"/>
      <w:r w:rsidRPr="00BF2BC5">
        <w:rPr>
          <w:rFonts w:ascii="Arial" w:hAnsi="Arial" w:cs="Arial"/>
          <w:sz w:val="24"/>
          <w:szCs w:val="24"/>
        </w:rPr>
        <w:t>тыс.га</w:t>
      </w:r>
      <w:proofErr w:type="spellEnd"/>
      <w:r w:rsidRPr="00BF2BC5">
        <w:rPr>
          <w:rFonts w:ascii="Arial" w:hAnsi="Arial" w:cs="Arial"/>
          <w:sz w:val="24"/>
          <w:szCs w:val="24"/>
        </w:rPr>
        <w:t xml:space="preserve"> посевных площадей. В </w:t>
      </w:r>
      <w:proofErr w:type="spellStart"/>
      <w:r w:rsidRPr="00BF2BC5">
        <w:rPr>
          <w:rFonts w:ascii="Arial" w:hAnsi="Arial" w:cs="Arial"/>
          <w:sz w:val="24"/>
          <w:szCs w:val="24"/>
        </w:rPr>
        <w:t>агростраховании</w:t>
      </w:r>
      <w:proofErr w:type="spellEnd"/>
      <w:r w:rsidRPr="00BF2BC5">
        <w:rPr>
          <w:rFonts w:ascii="Arial" w:hAnsi="Arial" w:cs="Arial"/>
          <w:sz w:val="24"/>
          <w:szCs w:val="24"/>
        </w:rPr>
        <w:t xml:space="preserve"> участвуют такие сельхозпредприятия: ООО «</w:t>
      </w:r>
      <w:proofErr w:type="spellStart"/>
      <w:r w:rsidRPr="00BF2BC5">
        <w:rPr>
          <w:rFonts w:ascii="Arial" w:hAnsi="Arial" w:cs="Arial"/>
          <w:sz w:val="24"/>
          <w:szCs w:val="24"/>
        </w:rPr>
        <w:t>Гусевка</w:t>
      </w:r>
      <w:proofErr w:type="spellEnd"/>
      <w:r w:rsidRPr="00BF2BC5">
        <w:rPr>
          <w:rFonts w:ascii="Arial" w:hAnsi="Arial" w:cs="Arial"/>
          <w:sz w:val="24"/>
          <w:szCs w:val="24"/>
        </w:rPr>
        <w:t>», ООО «Агро-Плюс», ООО «Маяк», ООО «Единство», ООО «ПКФ «</w:t>
      </w:r>
      <w:proofErr w:type="spellStart"/>
      <w:r w:rsidRPr="00BF2BC5">
        <w:rPr>
          <w:rFonts w:ascii="Arial" w:hAnsi="Arial" w:cs="Arial"/>
          <w:sz w:val="24"/>
          <w:szCs w:val="24"/>
        </w:rPr>
        <w:t>Нежинское</w:t>
      </w:r>
      <w:proofErr w:type="spellEnd"/>
      <w:r w:rsidRPr="00BF2BC5">
        <w:rPr>
          <w:rFonts w:ascii="Arial" w:hAnsi="Arial" w:cs="Arial"/>
          <w:sz w:val="24"/>
          <w:szCs w:val="24"/>
        </w:rPr>
        <w:t>», ООО «</w:t>
      </w:r>
      <w:proofErr w:type="spellStart"/>
      <w:r w:rsidRPr="00BF2BC5">
        <w:rPr>
          <w:rFonts w:ascii="Arial" w:hAnsi="Arial" w:cs="Arial"/>
          <w:sz w:val="24"/>
          <w:szCs w:val="24"/>
        </w:rPr>
        <w:t>Киреево</w:t>
      </w:r>
      <w:proofErr w:type="spellEnd"/>
      <w:r w:rsidRPr="00BF2BC5">
        <w:rPr>
          <w:rFonts w:ascii="Arial" w:hAnsi="Arial" w:cs="Arial"/>
          <w:sz w:val="24"/>
          <w:szCs w:val="24"/>
        </w:rPr>
        <w:t>», ООО «</w:t>
      </w:r>
      <w:proofErr w:type="spellStart"/>
      <w:r w:rsidRPr="00BF2BC5">
        <w:rPr>
          <w:rFonts w:ascii="Arial" w:hAnsi="Arial" w:cs="Arial"/>
          <w:sz w:val="24"/>
          <w:szCs w:val="24"/>
        </w:rPr>
        <w:t>Теллус</w:t>
      </w:r>
      <w:proofErr w:type="spellEnd"/>
      <w:r w:rsidRPr="00BF2BC5">
        <w:rPr>
          <w:rFonts w:ascii="Arial" w:hAnsi="Arial" w:cs="Arial"/>
          <w:sz w:val="24"/>
          <w:szCs w:val="24"/>
        </w:rPr>
        <w:t>-Агро», ИП Глава К(Ф)Х Объедков Владимир Александрович. Основными страховщиками выступают Страховые компании: РСХБ страхование, РОСГОССТРАХ.</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Особую роль </w:t>
      </w:r>
      <w:proofErr w:type="spellStart"/>
      <w:r w:rsidRPr="00BF2BC5">
        <w:rPr>
          <w:rFonts w:ascii="Arial" w:hAnsi="Arial" w:cs="Arial"/>
          <w:sz w:val="24"/>
          <w:szCs w:val="24"/>
        </w:rPr>
        <w:t>сельхозтоваропроизводители</w:t>
      </w:r>
      <w:proofErr w:type="spellEnd"/>
      <w:r w:rsidRPr="00BF2BC5">
        <w:rPr>
          <w:rFonts w:ascii="Arial" w:hAnsi="Arial" w:cs="Arial"/>
          <w:sz w:val="24"/>
          <w:szCs w:val="24"/>
        </w:rPr>
        <w:t xml:space="preserve"> уделяют применению минеральных удобрений. За 8 месяцев 2025 год приобретено 2194 тонн минеральных удобрений или 63 % от плана. Основной вид приобретаемых минеральных удобрений-это: сульфат аммония, аммофос, азофоска, </w:t>
      </w:r>
      <w:proofErr w:type="spellStart"/>
      <w:r w:rsidRPr="00BF2BC5">
        <w:rPr>
          <w:rFonts w:ascii="Arial" w:hAnsi="Arial" w:cs="Arial"/>
          <w:sz w:val="24"/>
          <w:szCs w:val="24"/>
        </w:rPr>
        <w:t>сульфоаммофос</w:t>
      </w:r>
      <w:proofErr w:type="spellEnd"/>
      <w:r w:rsidRPr="00BF2BC5">
        <w:rPr>
          <w:rFonts w:ascii="Arial" w:hAnsi="Arial" w:cs="Arial"/>
          <w:sz w:val="24"/>
          <w:szCs w:val="24"/>
        </w:rPr>
        <w:t>, селитра аммиачная.</w:t>
      </w:r>
    </w:p>
    <w:p w:rsidR="00D04B2C" w:rsidRPr="00BF2BC5" w:rsidRDefault="00D04B2C" w:rsidP="00D04B2C">
      <w:pPr>
        <w:spacing w:after="0" w:line="240" w:lineRule="auto"/>
        <w:ind w:firstLine="426"/>
        <w:jc w:val="both"/>
        <w:rPr>
          <w:rFonts w:ascii="Arial" w:hAnsi="Arial" w:cs="Arial"/>
          <w:color w:val="000000"/>
          <w:sz w:val="24"/>
          <w:szCs w:val="24"/>
          <w:shd w:val="clear" w:color="auto" w:fill="FFFFFF"/>
        </w:rPr>
      </w:pPr>
      <w:r w:rsidRPr="00BF2BC5">
        <w:rPr>
          <w:rFonts w:ascii="Arial" w:hAnsi="Arial" w:cs="Arial"/>
          <w:color w:val="000000"/>
          <w:sz w:val="24"/>
          <w:szCs w:val="24"/>
          <w:shd w:val="clear" w:color="auto" w:fill="FFFFFF"/>
        </w:rPr>
        <w:lastRenderedPageBreak/>
        <w:t>В последние годы, все больше новых сельхозпредприятий района занимаются развитием животноводства. ЛПХ переходят в К(Ф)Х. Основное направление -это разведение КРС мясного и молочного направления, в также овцеводство.</w:t>
      </w:r>
    </w:p>
    <w:p w:rsidR="00D04B2C" w:rsidRPr="00BF2BC5" w:rsidRDefault="00D04B2C" w:rsidP="00D04B2C">
      <w:pPr>
        <w:spacing w:after="0" w:line="240" w:lineRule="auto"/>
        <w:ind w:firstLine="426"/>
        <w:jc w:val="both"/>
        <w:rPr>
          <w:rFonts w:ascii="Arial" w:hAnsi="Arial" w:cs="Arial"/>
          <w:color w:val="000000"/>
          <w:sz w:val="24"/>
          <w:szCs w:val="24"/>
          <w:shd w:val="clear" w:color="auto" w:fill="FFFFFF"/>
        </w:rPr>
      </w:pPr>
      <w:r w:rsidRPr="00BF2BC5">
        <w:rPr>
          <w:rFonts w:ascii="Arial" w:hAnsi="Arial" w:cs="Arial"/>
          <w:color w:val="000000"/>
          <w:sz w:val="24"/>
          <w:szCs w:val="24"/>
          <w:shd w:val="clear" w:color="auto" w:fill="FFFFFF"/>
        </w:rPr>
        <w:t xml:space="preserve">В отрасли задействовано свыше 6,54 </w:t>
      </w:r>
      <w:proofErr w:type="spellStart"/>
      <w:r w:rsidRPr="00BF2BC5">
        <w:rPr>
          <w:rFonts w:ascii="Arial" w:hAnsi="Arial" w:cs="Arial"/>
          <w:color w:val="000000"/>
          <w:sz w:val="24"/>
          <w:szCs w:val="24"/>
          <w:shd w:val="clear" w:color="auto" w:fill="FFFFFF"/>
        </w:rPr>
        <w:t>тыс.голов</w:t>
      </w:r>
      <w:proofErr w:type="spellEnd"/>
      <w:r w:rsidRPr="00BF2BC5">
        <w:rPr>
          <w:rFonts w:ascii="Arial" w:hAnsi="Arial" w:cs="Arial"/>
          <w:color w:val="000000"/>
          <w:sz w:val="24"/>
          <w:szCs w:val="24"/>
          <w:shd w:val="clear" w:color="auto" w:fill="FFFFFF"/>
        </w:rPr>
        <w:t xml:space="preserve"> КРС, в том числе коров-3,45 </w:t>
      </w:r>
      <w:proofErr w:type="spellStart"/>
      <w:r w:rsidRPr="00BF2BC5">
        <w:rPr>
          <w:rFonts w:ascii="Arial" w:hAnsi="Arial" w:cs="Arial"/>
          <w:color w:val="000000"/>
          <w:sz w:val="24"/>
          <w:szCs w:val="24"/>
          <w:shd w:val="clear" w:color="auto" w:fill="FFFFFF"/>
        </w:rPr>
        <w:t>тыс.голов</w:t>
      </w:r>
      <w:proofErr w:type="spellEnd"/>
      <w:r w:rsidRPr="00BF2BC5">
        <w:rPr>
          <w:rFonts w:ascii="Arial" w:hAnsi="Arial" w:cs="Arial"/>
          <w:color w:val="000000"/>
          <w:sz w:val="24"/>
          <w:szCs w:val="24"/>
          <w:shd w:val="clear" w:color="auto" w:fill="FFFFFF"/>
        </w:rPr>
        <w:t xml:space="preserve"> и 11,96 </w:t>
      </w:r>
      <w:proofErr w:type="spellStart"/>
      <w:r w:rsidRPr="00BF2BC5">
        <w:rPr>
          <w:rFonts w:ascii="Arial" w:hAnsi="Arial" w:cs="Arial"/>
          <w:color w:val="000000"/>
          <w:sz w:val="24"/>
          <w:szCs w:val="24"/>
          <w:shd w:val="clear" w:color="auto" w:fill="FFFFFF"/>
        </w:rPr>
        <w:t>тыс.голов</w:t>
      </w:r>
      <w:proofErr w:type="spellEnd"/>
      <w:r w:rsidRPr="00BF2BC5">
        <w:rPr>
          <w:rFonts w:ascii="Arial" w:hAnsi="Arial" w:cs="Arial"/>
          <w:color w:val="000000"/>
          <w:sz w:val="24"/>
          <w:szCs w:val="24"/>
          <w:shd w:val="clear" w:color="auto" w:fill="FFFFFF"/>
        </w:rPr>
        <w:t xml:space="preserve"> МРС. </w:t>
      </w:r>
      <w:r w:rsidRPr="00BF2BC5">
        <w:rPr>
          <w:rFonts w:ascii="Arial" w:hAnsi="Arial" w:cs="Arial"/>
          <w:sz w:val="24"/>
          <w:szCs w:val="24"/>
        </w:rPr>
        <w:t xml:space="preserve">Произведено более 8,3 </w:t>
      </w:r>
      <w:proofErr w:type="spellStart"/>
      <w:r w:rsidRPr="00BF2BC5">
        <w:rPr>
          <w:rFonts w:ascii="Arial" w:hAnsi="Arial" w:cs="Arial"/>
          <w:sz w:val="24"/>
          <w:szCs w:val="24"/>
        </w:rPr>
        <w:t>тыс.тонн</w:t>
      </w:r>
      <w:proofErr w:type="spellEnd"/>
      <w:r w:rsidRPr="00BF2BC5">
        <w:rPr>
          <w:rFonts w:ascii="Arial" w:hAnsi="Arial" w:cs="Arial"/>
          <w:sz w:val="24"/>
          <w:szCs w:val="24"/>
        </w:rPr>
        <w:t xml:space="preserve"> молока.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Администрацией Волгоградской области совместно с муниципальными образованиями и сельскохозяйственными производителями ведется работа по формированию агропромышленного кластера, в том числе и на территории нашего района. В районе успешно реализуются государственные программы поддержки. Наши аграрии многократно становились участниками </w:t>
      </w:r>
      <w:proofErr w:type="spellStart"/>
      <w:r w:rsidRPr="00BF2BC5">
        <w:rPr>
          <w:rFonts w:ascii="Arial" w:hAnsi="Arial" w:cs="Arial"/>
          <w:sz w:val="24"/>
          <w:szCs w:val="24"/>
        </w:rPr>
        <w:t>грантовых</w:t>
      </w:r>
      <w:proofErr w:type="spellEnd"/>
      <w:r w:rsidRPr="00BF2BC5">
        <w:rPr>
          <w:rFonts w:ascii="Arial" w:hAnsi="Arial" w:cs="Arial"/>
          <w:sz w:val="24"/>
          <w:szCs w:val="24"/>
        </w:rPr>
        <w:t xml:space="preserve"> программ, что дает право говорить об их стремлении развиваться и расширяться.</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eastAsia="Calibri" w:hAnsi="Arial" w:cs="Arial"/>
          <w:sz w:val="24"/>
          <w:szCs w:val="24"/>
        </w:rPr>
        <w:t>По состоянию на 01.09.2025 г. на территории Ольховского муниципального района</w:t>
      </w:r>
      <w:r w:rsidRPr="00BF2BC5">
        <w:rPr>
          <w:rFonts w:ascii="Arial" w:hAnsi="Arial" w:cs="Arial"/>
          <w:sz w:val="24"/>
          <w:szCs w:val="24"/>
        </w:rPr>
        <w:t xml:space="preserve"> </w:t>
      </w:r>
      <w:r w:rsidRPr="00BF2BC5">
        <w:rPr>
          <w:rFonts w:ascii="Arial" w:eastAsia="Calibri" w:hAnsi="Arial" w:cs="Arial"/>
          <w:sz w:val="24"/>
          <w:szCs w:val="24"/>
        </w:rPr>
        <w:t>реализуются 4 инвестиционных проекта, в том числе: 2 гранта- «</w:t>
      </w:r>
      <w:proofErr w:type="spellStart"/>
      <w:r w:rsidRPr="00BF2BC5">
        <w:rPr>
          <w:rFonts w:ascii="Arial" w:eastAsia="Calibri" w:hAnsi="Arial" w:cs="Arial"/>
          <w:sz w:val="24"/>
          <w:szCs w:val="24"/>
        </w:rPr>
        <w:t>Агростартап</w:t>
      </w:r>
      <w:proofErr w:type="spellEnd"/>
      <w:r w:rsidRPr="00BF2BC5">
        <w:rPr>
          <w:rFonts w:ascii="Arial" w:eastAsia="Calibri" w:hAnsi="Arial" w:cs="Arial"/>
          <w:sz w:val="24"/>
          <w:szCs w:val="24"/>
        </w:rPr>
        <w:t xml:space="preserve">», 1 гранта- «Начинающий фермер», 1 грант- "Семейная ферма", а также проект "Создание кормовой базы ООО "Топ-Агро" в рамках </w:t>
      </w:r>
      <w:r w:rsidRPr="00BF2BC5">
        <w:rPr>
          <w:rFonts w:ascii="Arial" w:hAnsi="Arial" w:cs="Arial"/>
          <w:sz w:val="24"/>
          <w:szCs w:val="24"/>
        </w:rPr>
        <w:t>Предоставления земельных участков в соответствии с  Законом Волгоградской области от 30.06.2015 №85-ОД "Об установлении критериев, которым должны соответствовать объекты социально-культурного и коммунально-бытового назначения, масштабные инвестиционные проекты, для размещения (реализации) которых земельные участки предоставляются в аренду без торгов".</w:t>
      </w:r>
    </w:p>
    <w:p w:rsidR="00D04B2C" w:rsidRPr="00BF2BC5" w:rsidRDefault="00D04B2C" w:rsidP="00D04B2C">
      <w:pPr>
        <w:spacing w:after="0" w:line="240" w:lineRule="auto"/>
        <w:ind w:firstLine="426"/>
        <w:jc w:val="both"/>
        <w:rPr>
          <w:rFonts w:ascii="Arial" w:eastAsia="Calibri" w:hAnsi="Arial" w:cs="Arial"/>
          <w:sz w:val="24"/>
          <w:szCs w:val="24"/>
        </w:rPr>
      </w:pPr>
      <w:r w:rsidRPr="00BF2BC5">
        <w:rPr>
          <w:rFonts w:ascii="Arial" w:eastAsia="Calibri" w:hAnsi="Arial" w:cs="Arial"/>
          <w:sz w:val="24"/>
          <w:szCs w:val="24"/>
        </w:rPr>
        <w:t xml:space="preserve">Общая стоимость инвестиционных проектов составила 181 113 тыс. руб., из них собственных средств 321,4 тыс. руб. Освоено за 8 месяцев 2025 года-  9 390 </w:t>
      </w:r>
      <w:proofErr w:type="spellStart"/>
      <w:r w:rsidRPr="00BF2BC5">
        <w:rPr>
          <w:rFonts w:ascii="Arial" w:eastAsia="Calibri" w:hAnsi="Arial" w:cs="Arial"/>
          <w:sz w:val="24"/>
          <w:szCs w:val="24"/>
        </w:rPr>
        <w:t>тыс.руб</w:t>
      </w:r>
      <w:proofErr w:type="spellEnd"/>
      <w:r w:rsidRPr="00BF2BC5">
        <w:rPr>
          <w:rFonts w:ascii="Arial" w:eastAsia="Calibri" w:hAnsi="Arial" w:cs="Arial"/>
          <w:sz w:val="24"/>
          <w:szCs w:val="24"/>
        </w:rPr>
        <w:t xml:space="preserve">. </w:t>
      </w:r>
      <w:proofErr w:type="spellStart"/>
      <w:r w:rsidRPr="00BF2BC5">
        <w:rPr>
          <w:rFonts w:ascii="Arial" w:eastAsia="Calibri" w:hAnsi="Arial" w:cs="Arial"/>
          <w:sz w:val="24"/>
          <w:szCs w:val="24"/>
        </w:rPr>
        <w:t>тыс.руб</w:t>
      </w:r>
      <w:proofErr w:type="spellEnd"/>
      <w:r w:rsidRPr="00BF2BC5">
        <w:rPr>
          <w:rFonts w:ascii="Arial" w:eastAsia="Calibri" w:hAnsi="Arial" w:cs="Arial"/>
          <w:sz w:val="24"/>
          <w:szCs w:val="24"/>
        </w:rPr>
        <w:t>.</w:t>
      </w:r>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eastAsia="Calibri" w:hAnsi="Arial" w:cs="Arial"/>
          <w:sz w:val="24"/>
          <w:szCs w:val="24"/>
        </w:rPr>
      </w:pPr>
      <w:r w:rsidRPr="00BF2BC5">
        <w:rPr>
          <w:rFonts w:ascii="Arial" w:eastAsia="Calibri" w:hAnsi="Arial" w:cs="Arial"/>
          <w:sz w:val="24"/>
          <w:szCs w:val="24"/>
        </w:rPr>
        <w:t xml:space="preserve">9 </w:t>
      </w:r>
      <w:proofErr w:type="spellStart"/>
      <w:r w:rsidRPr="00BF2BC5">
        <w:rPr>
          <w:rFonts w:ascii="Arial" w:eastAsia="Calibri" w:hAnsi="Arial" w:cs="Arial"/>
          <w:sz w:val="24"/>
          <w:szCs w:val="24"/>
        </w:rPr>
        <w:t>грантовых</w:t>
      </w:r>
      <w:proofErr w:type="spellEnd"/>
      <w:r w:rsidRPr="00BF2BC5">
        <w:rPr>
          <w:rFonts w:ascii="Arial" w:eastAsia="Calibri" w:hAnsi="Arial" w:cs="Arial"/>
          <w:sz w:val="24"/>
          <w:szCs w:val="24"/>
        </w:rPr>
        <w:t xml:space="preserve"> проектов (5-"Агростартап", 2- "Начинающий фермер"; 1- "На развитие материально-технической базы кооперативов»; 1 - "Семейная ферма" ) освоены в полном объеме. Критические проблемы при реализации проектов не наблюдались.</w:t>
      </w:r>
    </w:p>
    <w:p w:rsidR="00D04B2C" w:rsidRPr="00BF2BC5" w:rsidRDefault="00D04B2C" w:rsidP="00D04B2C">
      <w:pPr>
        <w:spacing w:after="0" w:line="240" w:lineRule="auto"/>
        <w:ind w:firstLine="426"/>
        <w:jc w:val="both"/>
        <w:rPr>
          <w:rFonts w:ascii="Arial" w:eastAsia="Calibri" w:hAnsi="Arial" w:cs="Arial"/>
          <w:sz w:val="24"/>
          <w:szCs w:val="24"/>
        </w:rPr>
      </w:pPr>
      <w:r w:rsidRPr="00BF2BC5">
        <w:rPr>
          <w:rFonts w:ascii="Arial" w:eastAsia="Calibri" w:hAnsi="Arial" w:cs="Arial"/>
          <w:sz w:val="24"/>
          <w:szCs w:val="24"/>
        </w:rPr>
        <w:t>Проект "Создание кормовой базы ООО "Топ-Агро" в стадии реализации.</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С начало реализации проекта приобретено  почвообрабатывающей техники на сумму 26,1 млн. руб. Создано 5 рабочих  мест.</w:t>
      </w:r>
    </w:p>
    <w:p w:rsidR="00D04B2C" w:rsidRPr="00BF2BC5" w:rsidRDefault="00D04B2C" w:rsidP="00D04B2C">
      <w:pPr>
        <w:spacing w:after="0" w:line="240" w:lineRule="auto"/>
        <w:ind w:firstLine="426"/>
        <w:jc w:val="both"/>
        <w:rPr>
          <w:rFonts w:ascii="Arial" w:hAnsi="Arial" w:cs="Arial"/>
          <w:sz w:val="24"/>
          <w:szCs w:val="24"/>
        </w:rPr>
      </w:pPr>
    </w:p>
    <w:p w:rsidR="00D04B2C" w:rsidRPr="00BF2BC5" w:rsidRDefault="00D04B2C" w:rsidP="00D04B2C">
      <w:pPr>
        <w:widowControl w:val="0"/>
        <w:numPr>
          <w:ilvl w:val="0"/>
          <w:numId w:val="1"/>
        </w:numPr>
        <w:spacing w:after="0" w:line="240" w:lineRule="auto"/>
        <w:ind w:left="0" w:firstLine="426"/>
        <w:jc w:val="center"/>
        <w:rPr>
          <w:rFonts w:ascii="Arial" w:hAnsi="Arial" w:cs="Arial"/>
          <w:b/>
          <w:sz w:val="24"/>
          <w:szCs w:val="24"/>
        </w:rPr>
      </w:pPr>
      <w:r w:rsidRPr="00BF2BC5">
        <w:rPr>
          <w:rFonts w:ascii="Arial" w:hAnsi="Arial" w:cs="Arial"/>
          <w:b/>
          <w:iCs/>
          <w:sz w:val="24"/>
          <w:szCs w:val="24"/>
        </w:rPr>
        <w:t xml:space="preserve">ОБЕСПЕЧЕНИЕ УСЛУГАМИ ТРАНСПОРТА И СВЯЗИ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Автомобильные дороги являются одним из важнейших факторов развития экономики района и отражением его социальной ориентированности. Протяженность автомобильных дорог общего пользования на территории района составляет 1 142,41 км, из них регионального значения 258,41 км (с твердым покрытием 228,01 км, грунтовые  - 30,4 км), районного значения 545,10 км (с твердым покрытием – 7,6 км, грунтовые – 537,5 км), автомобильные дороги в населенных пунктах – 338,9 км (с твердым покрытием –68,8 км, грунтовые – 270,10 км).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Транспортные услуги для жителей Ольховского муниципального района Волгоградской области предоставляют индивидуальные предприниматели. В настоящее время один предприниматель, имеющий лицензию, осуществляет перевозки пассажиров на 7 регулярных автобусных маршрутах общего пользования между поселениями в границах Ольховского муниципального района. За 8 месяцев 2025 года перевезено 16 800 пассажиров (человек). Действующие маршруты отработаны и востребованы населением. В прогнозируемом периоде объем платных услуг составит 100,0% к 2024 году.</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Основные автодороги выполняют функции связующих звеньев между направлениями региональных автомагистралей, обеспечивают районные, межрайонные и межобластные транспортные связи.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lastRenderedPageBreak/>
        <w:t xml:space="preserve">К наиболее актуальным проблемам дорожного комплекса района относятся: недостаточный уровень развития сети автодорог в сельской местности; несоответствие технических параметров и уровня инженерного оснащения большинства наиболее загруженных автодорог современным требованиям и достигнутой интенсивности движения транспортных средств; ухудшение технического состояния автодорожных мостов и путепроводов на автодорогах общего пользования. </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xml:space="preserve">В 2025 г. консолидированному бюджету Ольховского муниципального района за счет средств дорожного фонда Волгоградской области были предусмотрены средства на реализацию мероприятий в сфере дорожной деятельности. </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За счет этих средств, планируется провести следующие мероприятия:</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xml:space="preserve">- работы по ремонту дорожного полотна автомобильной дороги общего пользования местного значения </w:t>
      </w:r>
      <w:r w:rsidRPr="00BF2BC5">
        <w:rPr>
          <w:rFonts w:ascii="Arial" w:eastAsia="Calibri" w:hAnsi="Arial" w:cs="Arial"/>
          <w:color w:val="000000"/>
          <w:sz w:val="24"/>
          <w:szCs w:val="24"/>
          <w:lang w:eastAsia="en-US"/>
        </w:rPr>
        <w:t xml:space="preserve">(подъезд) </w:t>
      </w:r>
      <w:r w:rsidRPr="00BF2BC5">
        <w:rPr>
          <w:rFonts w:ascii="Arial" w:eastAsia="Calibri" w:hAnsi="Arial" w:cs="Arial"/>
          <w:sz w:val="24"/>
          <w:szCs w:val="24"/>
          <w:lang w:eastAsia="en-US"/>
        </w:rPr>
        <w:t xml:space="preserve">к медицинскому учреждению ГБУЗ «ЦРБ Ольховского района»  протяженностью около 0,12 км. </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Стоимость работ составит 2,00 млн. 553,00 тыс. рублей, в том числе за счет областного бюджета 2,00 млн. 528,00 тыс. рублей, что составляет 99 %  от стоимости работ.</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работы по ремонту дорожного полотна автомобильных дорог общего пользования местного значения в с. Ольховка по ул. Усадьба Лесхоза -        ул. Пионерская, пос. Газовиков общей протяженностью 1,15 км.</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ab/>
        <w:t xml:space="preserve">Стоимость работ составляет </w:t>
      </w:r>
      <w:r w:rsidRPr="00BF2BC5">
        <w:rPr>
          <w:rFonts w:ascii="Arial" w:eastAsia="Calibri" w:hAnsi="Arial" w:cs="Arial"/>
          <w:color w:val="000000"/>
          <w:sz w:val="24"/>
          <w:szCs w:val="24"/>
          <w:shd w:val="clear" w:color="auto" w:fill="FFFFFF"/>
          <w:lang w:eastAsia="en-US"/>
        </w:rPr>
        <w:t>10,00 млн. 101,01 тыс. рублей</w:t>
      </w:r>
      <w:r w:rsidRPr="00BF2BC5">
        <w:rPr>
          <w:rFonts w:ascii="Arial" w:eastAsia="Calibri" w:hAnsi="Arial" w:cs="Arial"/>
          <w:sz w:val="24"/>
          <w:szCs w:val="24"/>
          <w:lang w:eastAsia="en-US"/>
        </w:rPr>
        <w:t xml:space="preserve">, в том числе                    за счет областного бюджета 10,00 млн. 00,00 тыс. рублей, что составляет      99 %  от стоимости работ. </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В 2025 г. за счет средств дорожного фонда Ольховского района планируется провести следующие мероприятия:</w:t>
      </w:r>
    </w:p>
    <w:p w:rsidR="00D04B2C" w:rsidRPr="00BF2BC5" w:rsidRDefault="00D04B2C" w:rsidP="00D04B2C">
      <w:pPr>
        <w:tabs>
          <w:tab w:val="left" w:pos="7845"/>
        </w:tabs>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xml:space="preserve">- работы по ремонту дорожного полотна автомобильной дороги местного значения «с. Солодча - с. </w:t>
      </w:r>
      <w:proofErr w:type="spellStart"/>
      <w:r w:rsidRPr="00BF2BC5">
        <w:rPr>
          <w:rFonts w:ascii="Arial" w:eastAsia="Calibri" w:hAnsi="Arial" w:cs="Arial"/>
          <w:sz w:val="24"/>
          <w:szCs w:val="24"/>
          <w:lang w:eastAsia="en-US"/>
        </w:rPr>
        <w:t>Стефанидовка</w:t>
      </w:r>
      <w:proofErr w:type="spellEnd"/>
      <w:r w:rsidRPr="00BF2BC5">
        <w:rPr>
          <w:rFonts w:ascii="Arial" w:eastAsia="Calibri" w:hAnsi="Arial" w:cs="Arial"/>
          <w:sz w:val="24"/>
          <w:szCs w:val="24"/>
          <w:lang w:eastAsia="en-US"/>
        </w:rPr>
        <w:t xml:space="preserve"> Ольховского муниципального  района Волгоградской области» на сумму  999,04 тыс. рублей.</w:t>
      </w:r>
    </w:p>
    <w:p w:rsidR="00D04B2C" w:rsidRPr="00BF2BC5" w:rsidRDefault="00D04B2C" w:rsidP="00D04B2C">
      <w:pPr>
        <w:widowControl w:val="0"/>
        <w:spacing w:after="0" w:line="240" w:lineRule="auto"/>
        <w:ind w:firstLine="709"/>
        <w:jc w:val="both"/>
        <w:rPr>
          <w:rFonts w:ascii="Arial" w:hAnsi="Arial" w:cs="Arial"/>
          <w:sz w:val="24"/>
          <w:szCs w:val="24"/>
        </w:rPr>
      </w:pPr>
    </w:p>
    <w:p w:rsidR="00D04B2C" w:rsidRPr="00BF2BC5" w:rsidRDefault="00D04B2C" w:rsidP="00D04B2C">
      <w:pPr>
        <w:widowControl w:val="0"/>
        <w:numPr>
          <w:ilvl w:val="0"/>
          <w:numId w:val="1"/>
        </w:numPr>
        <w:spacing w:after="0" w:line="240" w:lineRule="auto"/>
        <w:ind w:left="0"/>
        <w:jc w:val="center"/>
        <w:rPr>
          <w:rFonts w:ascii="Arial" w:hAnsi="Arial" w:cs="Arial"/>
          <w:sz w:val="24"/>
          <w:szCs w:val="24"/>
        </w:rPr>
      </w:pPr>
      <w:r w:rsidRPr="00BF2BC5">
        <w:rPr>
          <w:rFonts w:ascii="Arial" w:hAnsi="Arial" w:cs="Arial"/>
          <w:sz w:val="24"/>
          <w:szCs w:val="24"/>
        </w:rPr>
        <w:t>РАЗВИТИЕ ПОТРЕБИТЕЛЬСКОГО РЫНКА</w:t>
      </w:r>
    </w:p>
    <w:p w:rsidR="00D04B2C" w:rsidRPr="00BF2BC5" w:rsidRDefault="00D04B2C" w:rsidP="00D04B2C">
      <w:pPr>
        <w:spacing w:after="0" w:line="240" w:lineRule="auto"/>
        <w:ind w:firstLine="740"/>
        <w:jc w:val="both"/>
        <w:rPr>
          <w:rFonts w:ascii="Arial" w:hAnsi="Arial" w:cs="Arial"/>
          <w:kern w:val="1"/>
          <w:sz w:val="24"/>
          <w:szCs w:val="24"/>
          <w:lang w:bidi="ru-RU"/>
        </w:rPr>
      </w:pPr>
      <w:r w:rsidRPr="00BF2BC5">
        <w:rPr>
          <w:rFonts w:ascii="Arial" w:hAnsi="Arial" w:cs="Arial"/>
          <w:kern w:val="1"/>
          <w:sz w:val="24"/>
          <w:szCs w:val="24"/>
          <w:lang w:bidi="ru-RU"/>
        </w:rPr>
        <w:t>В число основных задач социально-экономической политики Администрации Ольховского муниципального района Волгоградской области района входит совершенствование предпринимательского климата, создание условий для устойчивого развития малого и среднего предпринимательства.</w:t>
      </w:r>
    </w:p>
    <w:p w:rsidR="00D04B2C" w:rsidRPr="00BF2BC5" w:rsidRDefault="00D04B2C" w:rsidP="00D04B2C">
      <w:pPr>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rPr>
        <w:t>Потребительский рынок, является составной частью экономики района, который призван обеспечивать условия для полного и своевременного удовлетворения спроса населения на потребительские товары и услуги, качество и безопасность их предоставления, доступность товаров и услуг на всей территории Ольховского муниципального района.</w:t>
      </w:r>
    </w:p>
    <w:p w:rsidR="00D04B2C" w:rsidRPr="00BF2BC5" w:rsidRDefault="00D04B2C" w:rsidP="00D04B2C">
      <w:pPr>
        <w:keepNext/>
        <w:spacing w:after="0" w:line="240" w:lineRule="auto"/>
        <w:ind w:firstLine="426"/>
        <w:jc w:val="both"/>
        <w:rPr>
          <w:rFonts w:ascii="Arial" w:eastAsia="Arial Unicode MS" w:hAnsi="Arial" w:cs="Arial"/>
          <w:sz w:val="24"/>
          <w:szCs w:val="24"/>
        </w:rPr>
      </w:pPr>
      <w:r w:rsidRPr="00BF2BC5">
        <w:rPr>
          <w:rFonts w:ascii="Arial" w:eastAsia="Arial Unicode MS" w:hAnsi="Arial" w:cs="Arial"/>
          <w:sz w:val="24"/>
          <w:szCs w:val="24"/>
        </w:rPr>
        <w:t>Состояние потребительского рынка является одним из важнейших индикаторов уровня социально-экономического благополучия общества, поскольку доля расходов населения на покупку товаров и оплату услуг превышает 84,0% всех денежных доходов.</w:t>
      </w:r>
    </w:p>
    <w:p w:rsidR="00D04B2C" w:rsidRPr="00BF2BC5" w:rsidRDefault="00D04B2C" w:rsidP="00D04B2C">
      <w:pPr>
        <w:keepNext/>
        <w:spacing w:after="0" w:line="240" w:lineRule="auto"/>
        <w:ind w:firstLine="426"/>
        <w:jc w:val="both"/>
        <w:rPr>
          <w:rFonts w:ascii="Arial" w:eastAsia="Arial Unicode MS" w:hAnsi="Arial" w:cs="Arial"/>
          <w:sz w:val="24"/>
          <w:szCs w:val="24"/>
        </w:rPr>
      </w:pPr>
      <w:r w:rsidRPr="00BF2BC5">
        <w:rPr>
          <w:rFonts w:ascii="Arial" w:eastAsia="Arial Unicode MS" w:hAnsi="Arial" w:cs="Arial"/>
          <w:sz w:val="24"/>
          <w:szCs w:val="24"/>
        </w:rPr>
        <w:t xml:space="preserve">Спрос на потребительском рынке является основным стимулом развития производства продуктов питания и промышленных товаров, что в свою очередь способствует созданию новых рабочих мест для населения. </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Важнейшей частью потребительского рынка является сфера розничной торговли, как наиболее гибкая отрасль, реагирующая на изменение всех социальных факторов.</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январе-июне 2025 г. оборот организаций Ольховского муниципального района составил в действующих ценах 1104,5 млн. рублей, или 99,6% от уровня соответствующего периода 2024 г., объем отгруженных товаров собственного </w:t>
      </w:r>
      <w:r w:rsidRPr="00BF2BC5">
        <w:rPr>
          <w:rFonts w:ascii="Arial" w:hAnsi="Arial" w:cs="Arial"/>
          <w:sz w:val="24"/>
          <w:szCs w:val="24"/>
        </w:rPr>
        <w:lastRenderedPageBreak/>
        <w:t>производства, выполненных работ и услуг собственными силами ― соответственно 803,8 млн. рублей, или 113,1%.</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За январь-июнь 2025 г. оборот розничной торговли организаций Ольховского муниципального района сложился в объеме 370,3 млн рублей (77,8% к январю-июню 2024 г.), оборот общественного питания к соответствующему периоду прошлого года увеличился в 1,5 р.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расчете на душу населения оборот розничной торговли составил       23,6 тыс. рублей.</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Пищевых продуктов, включая напитки, и табачных изделий за январь-июнь 2025 г. было реализовано на 138,6 млн рублей (50,9% к январю-июню 2024 г.), непродовольственных товаров - на 231,6 млн рублей (111,9%).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I полугодии 2025 г. населению Ольховского района организациями оказано платных услуг на сумму 15,4 млн рублей, что к соответствующему периоду 2024 г. составило 88,4%.</w:t>
      </w:r>
    </w:p>
    <w:p w:rsidR="00D04B2C" w:rsidRPr="00BF2BC5" w:rsidRDefault="00D04B2C" w:rsidP="00D04B2C">
      <w:pPr>
        <w:spacing w:after="0" w:line="240" w:lineRule="auto"/>
        <w:ind w:firstLine="426"/>
        <w:jc w:val="both"/>
        <w:rPr>
          <w:rFonts w:ascii="Arial" w:hAnsi="Arial" w:cs="Arial"/>
          <w:snapToGrid w:val="0"/>
          <w:sz w:val="24"/>
          <w:szCs w:val="24"/>
        </w:rPr>
      </w:pPr>
      <w:r w:rsidRPr="00BF2BC5">
        <w:rPr>
          <w:rFonts w:ascii="Arial" w:hAnsi="Arial" w:cs="Arial"/>
          <w:snapToGrid w:val="0"/>
          <w:sz w:val="24"/>
          <w:szCs w:val="24"/>
        </w:rPr>
        <w:t>По состоянию на 1 июля 2025 г. по Ольховскому муниципальному району число организаций, филиалов и других обособленных подразделений, учтенных в Статистическом регистре хозяйствующих субъектов, составило 150 единиц и по сравнению с соответствующим периодом прошлого года уменьшилось на 4 единицы (на 2,6%).</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napToGrid w:val="0"/>
          <w:sz w:val="24"/>
          <w:szCs w:val="24"/>
        </w:rPr>
        <w:t>Наибольшее число юридических лиц, учтенных в Статистическом регистре, относится к следующим видам деятельности: государственное управление и обеспечение военной безопасности; социальное обеспечение; сельское, лесное хозяйство, охота, рыболовство и рыбоводство; образование; предоставление прочих видов услуг.</w:t>
      </w:r>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hAnsi="Arial" w:cs="Arial"/>
          <w:kern w:val="1"/>
          <w:sz w:val="24"/>
          <w:szCs w:val="24"/>
          <w:lang w:bidi="ru-RU"/>
        </w:rPr>
      </w:pPr>
      <w:r w:rsidRPr="00BF2BC5">
        <w:rPr>
          <w:rFonts w:ascii="Arial" w:hAnsi="Arial" w:cs="Arial"/>
          <w:kern w:val="1"/>
          <w:sz w:val="24"/>
          <w:szCs w:val="24"/>
          <w:lang w:bidi="ru-RU"/>
        </w:rPr>
        <w:t xml:space="preserve">Сфера торговли в связи с достаточно высокой оборачиваемостью капитала всегда была наиболее востребована в малом бизнесе. Практически во всех магазинах Ольховского района реализуются хлебобулочные изделия, молоко и молочные продукты, детское питание, кондитерские изделия, мясопродукты, фрукты, овощи и рыбная продукция. Из непродовольственной группы товаров, не выезжая из села, можно купить хозяйственные, канцелярские, детские, парфюмерно-косметические и другие товары.  </w:t>
      </w:r>
    </w:p>
    <w:p w:rsidR="00D04B2C" w:rsidRPr="00BF2BC5" w:rsidRDefault="00D04B2C" w:rsidP="00D04B2C">
      <w:pPr>
        <w:spacing w:after="0" w:line="240" w:lineRule="auto"/>
        <w:ind w:firstLine="426"/>
        <w:jc w:val="both"/>
        <w:rPr>
          <w:rFonts w:ascii="Arial" w:hAnsi="Arial" w:cs="Arial"/>
          <w:kern w:val="1"/>
          <w:sz w:val="24"/>
          <w:szCs w:val="24"/>
          <w:lang w:bidi="ru-RU"/>
        </w:rPr>
      </w:pPr>
      <w:r w:rsidRPr="00BF2BC5">
        <w:rPr>
          <w:rFonts w:ascii="Arial" w:hAnsi="Arial" w:cs="Arial"/>
          <w:kern w:val="1"/>
          <w:sz w:val="24"/>
          <w:szCs w:val="24"/>
          <w:lang w:bidi="ru-RU"/>
        </w:rPr>
        <w:t xml:space="preserve">На территории района функционирует один сельскохозяйственный рынок, который работает стабильно и его валовый доход за </w:t>
      </w:r>
      <w:r w:rsidRPr="00BF2BC5">
        <w:rPr>
          <w:rFonts w:ascii="Arial" w:hAnsi="Arial" w:cs="Arial"/>
          <w:kern w:val="1"/>
          <w:sz w:val="24"/>
          <w:szCs w:val="24"/>
          <w:lang w:val="en-US" w:bidi="ru-RU"/>
        </w:rPr>
        <w:t>I</w:t>
      </w:r>
      <w:r w:rsidRPr="00BF2BC5">
        <w:rPr>
          <w:rFonts w:ascii="Arial" w:hAnsi="Arial" w:cs="Arial"/>
          <w:kern w:val="1"/>
          <w:sz w:val="24"/>
          <w:szCs w:val="24"/>
          <w:lang w:bidi="ru-RU"/>
        </w:rPr>
        <w:t xml:space="preserve"> полугодие 2025 года составил 456,3 тыс. рублей или 43,05 % к прошлому полугодию. Снижение доходов обусловлено приостановкой деятельности арендаторов торговых и офисных площадей.   </w:t>
      </w:r>
    </w:p>
    <w:p w:rsidR="00D04B2C" w:rsidRPr="00BF2BC5" w:rsidRDefault="00D04B2C" w:rsidP="00D04B2C">
      <w:pPr>
        <w:spacing w:after="0" w:line="240" w:lineRule="auto"/>
        <w:ind w:firstLine="426"/>
        <w:jc w:val="both"/>
        <w:rPr>
          <w:rFonts w:ascii="Arial" w:hAnsi="Arial" w:cs="Arial"/>
          <w:kern w:val="1"/>
          <w:sz w:val="24"/>
          <w:szCs w:val="24"/>
          <w:lang w:bidi="ru-RU"/>
        </w:rPr>
      </w:pPr>
      <w:r w:rsidRPr="00BF2BC5">
        <w:rPr>
          <w:rFonts w:ascii="Arial" w:hAnsi="Arial" w:cs="Arial"/>
          <w:kern w:val="1"/>
          <w:sz w:val="24"/>
          <w:szCs w:val="24"/>
          <w:lang w:bidi="ru-RU"/>
        </w:rPr>
        <w:t>На территории района действуют следующие предприятия розничных сетевых компаний: АО «Тандер» сеть магазинов «Магнит»; ООО «Тамерлан» сеть магазинов «</w:t>
      </w:r>
      <w:proofErr w:type="spellStart"/>
      <w:r w:rsidRPr="00BF2BC5">
        <w:rPr>
          <w:rFonts w:ascii="Arial" w:hAnsi="Arial" w:cs="Arial"/>
          <w:kern w:val="1"/>
          <w:sz w:val="24"/>
          <w:szCs w:val="24"/>
          <w:lang w:bidi="ru-RU"/>
        </w:rPr>
        <w:t>Покупочка</w:t>
      </w:r>
      <w:proofErr w:type="spellEnd"/>
      <w:r w:rsidRPr="00BF2BC5">
        <w:rPr>
          <w:rFonts w:ascii="Arial" w:hAnsi="Arial" w:cs="Arial"/>
          <w:kern w:val="1"/>
          <w:sz w:val="24"/>
          <w:szCs w:val="24"/>
          <w:lang w:bidi="ru-RU"/>
        </w:rPr>
        <w:t xml:space="preserve">», </w:t>
      </w:r>
      <w:r w:rsidRPr="00BF2BC5">
        <w:rPr>
          <w:rFonts w:ascii="Arial" w:hAnsi="Arial" w:cs="Arial"/>
          <w:color w:val="323232"/>
          <w:kern w:val="1"/>
          <w:sz w:val="24"/>
          <w:szCs w:val="24"/>
          <w:shd w:val="clear" w:color="auto" w:fill="FFFFFF"/>
          <w:lang w:bidi="ru-RU"/>
        </w:rPr>
        <w:t>ООО "</w:t>
      </w:r>
      <w:proofErr w:type="spellStart"/>
      <w:r w:rsidRPr="00BF2BC5">
        <w:rPr>
          <w:rFonts w:ascii="Arial" w:hAnsi="Arial" w:cs="Arial"/>
          <w:color w:val="323232"/>
          <w:kern w:val="1"/>
          <w:sz w:val="24"/>
          <w:szCs w:val="24"/>
          <w:shd w:val="clear" w:color="auto" w:fill="FFFFFF"/>
          <w:lang w:bidi="ru-RU"/>
        </w:rPr>
        <w:t>Бэст</w:t>
      </w:r>
      <w:proofErr w:type="spellEnd"/>
      <w:r w:rsidRPr="00BF2BC5">
        <w:rPr>
          <w:rFonts w:ascii="Arial" w:hAnsi="Arial" w:cs="Arial"/>
          <w:color w:val="323232"/>
          <w:kern w:val="1"/>
          <w:sz w:val="24"/>
          <w:szCs w:val="24"/>
          <w:shd w:val="clear" w:color="auto" w:fill="FFFFFF"/>
          <w:lang w:bidi="ru-RU"/>
        </w:rPr>
        <w:t xml:space="preserve"> Прайс" </w:t>
      </w:r>
      <w:r w:rsidRPr="00BF2BC5">
        <w:rPr>
          <w:rFonts w:ascii="Arial" w:hAnsi="Arial" w:cs="Arial"/>
          <w:kern w:val="1"/>
          <w:sz w:val="24"/>
          <w:szCs w:val="24"/>
          <w:lang w:bidi="ru-RU"/>
        </w:rPr>
        <w:t>сеть магазинов «</w:t>
      </w:r>
      <w:r w:rsidRPr="00BF2BC5">
        <w:rPr>
          <w:rFonts w:ascii="Arial" w:hAnsi="Arial" w:cs="Arial"/>
          <w:kern w:val="1"/>
          <w:sz w:val="24"/>
          <w:szCs w:val="24"/>
          <w:lang w:val="en-US" w:bidi="ru-RU"/>
        </w:rPr>
        <w:t>Fix</w:t>
      </w:r>
      <w:r w:rsidRPr="00BF2BC5">
        <w:rPr>
          <w:rFonts w:ascii="Arial" w:hAnsi="Arial" w:cs="Arial"/>
          <w:kern w:val="1"/>
          <w:sz w:val="24"/>
          <w:szCs w:val="24"/>
          <w:lang w:bidi="ru-RU"/>
        </w:rPr>
        <w:t xml:space="preserve"> </w:t>
      </w:r>
      <w:proofErr w:type="spellStart"/>
      <w:r w:rsidRPr="00BF2BC5">
        <w:rPr>
          <w:rFonts w:ascii="Arial" w:hAnsi="Arial" w:cs="Arial"/>
          <w:kern w:val="1"/>
          <w:sz w:val="24"/>
          <w:szCs w:val="24"/>
          <w:lang w:val="en-US" w:bidi="ru-RU"/>
        </w:rPr>
        <w:t>Pri</w:t>
      </w:r>
      <w:proofErr w:type="spellEnd"/>
      <w:r w:rsidRPr="00BF2BC5">
        <w:rPr>
          <w:rFonts w:ascii="Arial" w:hAnsi="Arial" w:cs="Arial"/>
          <w:kern w:val="1"/>
          <w:sz w:val="24"/>
          <w:szCs w:val="24"/>
          <w:lang w:bidi="ru-RU"/>
        </w:rPr>
        <w:t>с</w:t>
      </w:r>
      <w:r w:rsidRPr="00BF2BC5">
        <w:rPr>
          <w:rFonts w:ascii="Arial" w:hAnsi="Arial" w:cs="Arial"/>
          <w:kern w:val="1"/>
          <w:sz w:val="24"/>
          <w:szCs w:val="24"/>
          <w:lang w:val="en-US" w:bidi="ru-RU"/>
        </w:rPr>
        <w:t>e</w:t>
      </w:r>
      <w:r w:rsidRPr="00BF2BC5">
        <w:rPr>
          <w:rFonts w:ascii="Arial" w:hAnsi="Arial" w:cs="Arial"/>
          <w:kern w:val="1"/>
          <w:sz w:val="24"/>
          <w:szCs w:val="24"/>
          <w:lang w:bidi="ru-RU"/>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Положительная динамика развития потребительского рынка района обеспечена не только благодаря росту платежеспособного спроса населения, но и за счет развития сети предприятий потребительского рынка.</w:t>
      </w:r>
    </w:p>
    <w:p w:rsidR="00D04B2C" w:rsidRPr="00BF2BC5" w:rsidRDefault="00D04B2C" w:rsidP="00D04B2C">
      <w:pPr>
        <w:widowControl w:val="0"/>
        <w:spacing w:after="0" w:line="240" w:lineRule="auto"/>
        <w:ind w:firstLine="426"/>
        <w:jc w:val="both"/>
        <w:rPr>
          <w:rFonts w:ascii="Arial" w:hAnsi="Arial" w:cs="Arial"/>
          <w:sz w:val="24"/>
          <w:szCs w:val="24"/>
        </w:rPr>
      </w:pPr>
      <w:r w:rsidRPr="00BF2BC5">
        <w:rPr>
          <w:rFonts w:ascii="Arial" w:hAnsi="Arial" w:cs="Arial"/>
          <w:sz w:val="24"/>
          <w:szCs w:val="24"/>
        </w:rPr>
        <w:t xml:space="preserve">Сетевые магазины пользуются огромной популярностью, и это неудивительно, ведь в них представлен широчайший ассортимент продуктов питания, комфортные условия для покупателей и, главное, цены на многие товары в таких торговых точках ниже, чем на рынке, тем самым повысилась конкуренция в розничной торговле.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За период с 2005 года наблюдается стабильный рост стационарной розничной сети, за счет строительства новых магазинов, реконструкции и модернизации существующих объектов.</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На сегодняшний день основными сдерживающими факторами развития потребительского рынка района являются:</w:t>
      </w:r>
    </w:p>
    <w:p w:rsidR="00D04B2C" w:rsidRPr="00BF2BC5" w:rsidRDefault="00D04B2C" w:rsidP="00D04B2C">
      <w:pPr>
        <w:autoSpaceDE w:val="0"/>
        <w:autoSpaceDN w:val="0"/>
        <w:adjustRightInd w:val="0"/>
        <w:spacing w:after="0" w:line="240" w:lineRule="auto"/>
        <w:ind w:firstLine="426"/>
        <w:jc w:val="both"/>
        <w:rPr>
          <w:rFonts w:ascii="Arial" w:eastAsia="Calibri" w:hAnsi="Arial" w:cs="Arial"/>
          <w:sz w:val="24"/>
          <w:szCs w:val="24"/>
        </w:rPr>
      </w:pPr>
      <w:r w:rsidRPr="00BF2BC5">
        <w:rPr>
          <w:rFonts w:ascii="Arial" w:eastAsia="Calibri" w:hAnsi="Arial" w:cs="Arial"/>
          <w:sz w:val="24"/>
          <w:szCs w:val="24"/>
        </w:rPr>
        <w:lastRenderedPageBreak/>
        <w:t>1) несбалансированное развитие инфраструктуры торговли;</w:t>
      </w:r>
    </w:p>
    <w:p w:rsidR="00D04B2C" w:rsidRPr="00BF2BC5" w:rsidRDefault="00D04B2C" w:rsidP="00D04B2C">
      <w:pPr>
        <w:autoSpaceDE w:val="0"/>
        <w:autoSpaceDN w:val="0"/>
        <w:adjustRightInd w:val="0"/>
        <w:spacing w:after="0" w:line="240" w:lineRule="auto"/>
        <w:ind w:firstLine="426"/>
        <w:jc w:val="both"/>
        <w:rPr>
          <w:rFonts w:ascii="Arial" w:eastAsia="Calibri" w:hAnsi="Arial" w:cs="Arial"/>
          <w:sz w:val="24"/>
          <w:szCs w:val="24"/>
        </w:rPr>
      </w:pPr>
      <w:r w:rsidRPr="00BF2BC5">
        <w:rPr>
          <w:rFonts w:ascii="Arial" w:eastAsia="Calibri" w:hAnsi="Arial" w:cs="Arial"/>
          <w:sz w:val="24"/>
          <w:szCs w:val="24"/>
        </w:rPr>
        <w:t xml:space="preserve">2) низкая экономическая эффективность деятельности предприятий потребительского рынка и, как следствие, недостаточные темпы роста оборота, </w:t>
      </w:r>
      <w:r w:rsidRPr="00BF2BC5">
        <w:rPr>
          <w:rFonts w:ascii="Arial" w:hAnsi="Arial" w:cs="Arial"/>
          <w:sz w:val="24"/>
          <w:szCs w:val="24"/>
        </w:rPr>
        <w:t>налоговых отчислений, заработной платы;</w:t>
      </w:r>
    </w:p>
    <w:p w:rsidR="00D04B2C" w:rsidRPr="00BF2BC5" w:rsidRDefault="00D04B2C" w:rsidP="00D04B2C">
      <w:pPr>
        <w:autoSpaceDE w:val="0"/>
        <w:autoSpaceDN w:val="0"/>
        <w:adjustRightInd w:val="0"/>
        <w:spacing w:after="0" w:line="240" w:lineRule="auto"/>
        <w:ind w:firstLine="426"/>
        <w:jc w:val="both"/>
        <w:rPr>
          <w:rFonts w:ascii="Arial" w:eastAsia="Calibri" w:hAnsi="Arial" w:cs="Arial"/>
          <w:sz w:val="24"/>
          <w:szCs w:val="24"/>
        </w:rPr>
      </w:pPr>
      <w:r w:rsidRPr="00BF2BC5">
        <w:rPr>
          <w:rFonts w:ascii="Arial" w:eastAsia="Calibri" w:hAnsi="Arial" w:cs="Arial"/>
          <w:sz w:val="24"/>
          <w:szCs w:val="24"/>
        </w:rPr>
        <w:t>3) наличие недобросовестных практик ведения деятельности;</w:t>
      </w:r>
    </w:p>
    <w:p w:rsidR="00D04B2C" w:rsidRPr="00BF2BC5" w:rsidRDefault="00D04B2C" w:rsidP="00D04B2C">
      <w:pPr>
        <w:autoSpaceDE w:val="0"/>
        <w:autoSpaceDN w:val="0"/>
        <w:adjustRightInd w:val="0"/>
        <w:spacing w:after="0" w:line="240" w:lineRule="auto"/>
        <w:ind w:firstLine="426"/>
        <w:jc w:val="both"/>
        <w:rPr>
          <w:rFonts w:ascii="Arial" w:eastAsia="Calibri" w:hAnsi="Arial" w:cs="Arial"/>
          <w:sz w:val="24"/>
          <w:szCs w:val="24"/>
        </w:rPr>
      </w:pPr>
      <w:r w:rsidRPr="00BF2BC5">
        <w:rPr>
          <w:rFonts w:ascii="Arial" w:eastAsia="Calibri" w:hAnsi="Arial" w:cs="Arial"/>
          <w:sz w:val="24"/>
          <w:szCs w:val="24"/>
        </w:rPr>
        <w:t>4) недостаточный уровень безопасности и доступности товаров, предоставляемых услуг и объектов потребительского рынка;</w:t>
      </w:r>
    </w:p>
    <w:p w:rsidR="00D04B2C" w:rsidRPr="00BF2BC5" w:rsidRDefault="00D04B2C" w:rsidP="00D04B2C">
      <w:pPr>
        <w:widowControl w:val="0"/>
        <w:spacing w:after="0" w:line="240" w:lineRule="auto"/>
        <w:ind w:firstLine="426"/>
        <w:jc w:val="both"/>
        <w:rPr>
          <w:rFonts w:ascii="Arial" w:hAnsi="Arial" w:cs="Arial"/>
          <w:sz w:val="24"/>
          <w:szCs w:val="24"/>
        </w:rPr>
      </w:pPr>
      <w:r w:rsidRPr="00BF2BC5">
        <w:rPr>
          <w:rFonts w:ascii="Arial" w:hAnsi="Arial" w:cs="Arial"/>
          <w:sz w:val="24"/>
          <w:szCs w:val="24"/>
        </w:rPr>
        <w:t>Структура предприятий общественного питания приходится на закусочные и кафе. Доминирующее положение на рынке услуг общественного питания по-прежнему занимает село Ольховка.</w:t>
      </w:r>
    </w:p>
    <w:p w:rsidR="00D04B2C" w:rsidRPr="00BF2BC5" w:rsidRDefault="00D04B2C" w:rsidP="00D04B2C">
      <w:pPr>
        <w:widowControl w:val="0"/>
        <w:spacing w:after="0" w:line="240" w:lineRule="auto"/>
        <w:ind w:firstLine="426"/>
        <w:jc w:val="both"/>
        <w:rPr>
          <w:rFonts w:ascii="Arial" w:hAnsi="Arial" w:cs="Arial"/>
          <w:sz w:val="24"/>
          <w:szCs w:val="24"/>
        </w:rPr>
      </w:pPr>
      <w:r w:rsidRPr="00BF2BC5">
        <w:rPr>
          <w:rFonts w:ascii="Arial" w:hAnsi="Arial" w:cs="Arial"/>
          <w:sz w:val="24"/>
          <w:szCs w:val="24"/>
        </w:rPr>
        <w:t>Сдерживающими факторами развития рынка общественного питания являются как рост затрат на организацию производства, связанных с ростом цен на энергоресурсы и различные сопутствующие услуги, так и дефицит квалифицированного персонала, что напрямую влияет на качество оказываемых услуг и производимой продукции. Сохраняется проблема подбора, воспитания и удержания квалифицированного персонала.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Перспективным направлением развития общественного питания в Ольховском муниципальном районе является общедоступная сеть предприятий общественного питания, ориентированная на различные группы потребителей, включая сеть быстрого питания.</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Устойчивый рост денежных доходов населения, развитие конкуренции, поступление в торговую сеть отечественных и импортных товаров в объемах, обеспечивающих платежеспособный спрос населения, совершенствование рыночной инфраструктуры будут способствовать дальнейшему увеличению потребительского спроса населения и ускорению развития розничного товарооборота и платных услуг населению.</w:t>
      </w:r>
    </w:p>
    <w:p w:rsidR="00D04B2C" w:rsidRPr="00BF2BC5" w:rsidRDefault="00D04B2C" w:rsidP="00D04B2C">
      <w:pPr>
        <w:spacing w:after="0" w:line="240" w:lineRule="auto"/>
        <w:ind w:firstLine="426"/>
        <w:jc w:val="both"/>
        <w:rPr>
          <w:rFonts w:ascii="Arial" w:hAnsi="Arial" w:cs="Arial"/>
          <w:sz w:val="24"/>
          <w:szCs w:val="24"/>
        </w:rPr>
      </w:pPr>
    </w:p>
    <w:p w:rsidR="00D04B2C" w:rsidRPr="00BF2BC5" w:rsidRDefault="00D04B2C" w:rsidP="00D04B2C">
      <w:pPr>
        <w:numPr>
          <w:ilvl w:val="0"/>
          <w:numId w:val="1"/>
        </w:numPr>
        <w:suppressAutoHyphens/>
        <w:spacing w:after="0" w:line="240" w:lineRule="auto"/>
        <w:ind w:left="0" w:firstLine="426"/>
        <w:jc w:val="center"/>
        <w:rPr>
          <w:rFonts w:ascii="Arial" w:hAnsi="Arial" w:cs="Arial"/>
          <w:b/>
          <w:sz w:val="24"/>
          <w:szCs w:val="24"/>
        </w:rPr>
      </w:pPr>
      <w:r w:rsidRPr="00BF2BC5">
        <w:rPr>
          <w:rFonts w:ascii="Arial" w:hAnsi="Arial" w:cs="Arial"/>
          <w:b/>
          <w:sz w:val="24"/>
          <w:szCs w:val="24"/>
        </w:rPr>
        <w:t>ПОДДЕРЖКА И РАЗВИТИЕ ПРЕДПРИНИМАТЕЛЬСТВА</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Развитие малого и среднего предпринимательства способствует, прежде всего, эффективному решению проблемы обеспечения занятости населения путем сохранения и создания дополнительных рабочих мест, насыщению товарного рынка конкурентоспособной продукцией и услугами, внедрению новых форм организации производства, финансирования и сбыта, приближению товаров и услуг. </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В последнее время наблюдается рост количества индивидуальных предпринимателей и </w:t>
      </w:r>
      <w:proofErr w:type="spellStart"/>
      <w:r w:rsidRPr="00BF2BC5">
        <w:rPr>
          <w:rFonts w:ascii="Arial" w:hAnsi="Arial" w:cs="Arial"/>
        </w:rPr>
        <w:t>самозанятых</w:t>
      </w:r>
      <w:proofErr w:type="spellEnd"/>
      <w:r w:rsidRPr="00BF2BC5">
        <w:rPr>
          <w:rFonts w:ascii="Arial" w:hAnsi="Arial" w:cs="Arial"/>
        </w:rPr>
        <w:t xml:space="preserve"> граждан. В рамках муниципальной программы «Развитие и поддержка малого и среднего предпринимательства в Ольховском муниципальном районе Волгоградской области на 2026-2028 годы» осуществляется предоставление информационных, консультационных услуг, что позволило сохранить стабильность в данном секторе экономики. Реализация мероприятий осуществлялась без привлечения бюджетных средств. </w:t>
      </w:r>
    </w:p>
    <w:p w:rsidR="00D04B2C" w:rsidRPr="00BF2BC5" w:rsidRDefault="00D04B2C" w:rsidP="00D04B2C">
      <w:pPr>
        <w:pStyle w:val="30"/>
        <w:ind w:firstLine="426"/>
        <w:jc w:val="both"/>
        <w:rPr>
          <w:rFonts w:ascii="Arial" w:hAnsi="Arial" w:cs="Arial"/>
          <w:color w:val="auto"/>
          <w:sz w:val="24"/>
          <w:szCs w:val="24"/>
        </w:rPr>
      </w:pPr>
      <w:r w:rsidRPr="00BF2BC5">
        <w:rPr>
          <w:rFonts w:ascii="Arial" w:hAnsi="Arial" w:cs="Arial"/>
          <w:color w:val="auto"/>
          <w:sz w:val="24"/>
          <w:szCs w:val="24"/>
        </w:rPr>
        <w:t xml:space="preserve">В Ольховском районе в 2025 году число индивидуальных предпринимателей составило </w:t>
      </w:r>
      <w:r w:rsidRPr="00BF2BC5">
        <w:rPr>
          <w:rFonts w:ascii="Arial" w:hAnsi="Arial" w:cs="Arial"/>
          <w:bCs/>
          <w:color w:val="auto"/>
          <w:sz w:val="24"/>
          <w:szCs w:val="24"/>
        </w:rPr>
        <w:t xml:space="preserve">314 </w:t>
      </w:r>
      <w:r w:rsidRPr="00BF2BC5">
        <w:rPr>
          <w:rFonts w:ascii="Arial" w:hAnsi="Arial" w:cs="Arial"/>
          <w:color w:val="auto"/>
          <w:sz w:val="24"/>
          <w:szCs w:val="24"/>
        </w:rPr>
        <w:t xml:space="preserve">единиц и увеличилось по сравнению с таким же периодом прошлого года на 42 единицы (на 15,4%), в том числе по видам экономической деятельности: сельское, лесное хозяйство, охота, рыболовство и рыбоводство-73 ед., обрабатывающие производства-9 ед., строительство-13 ед., торговля оптовая и розничная; ремонт автотранспортных средств и мотоциклов – 122 ед., транспортировка и хранение-54 ед., деятельность гостиниц и предприятий общественного питания – 5 ед., деятельность по операциям с недвижимым имуществом -      3 ед., профессиональная деятельность, научная и техническая -6 ед., деятельность административная и сопутствующие дополнительные услуги-    2 ед., деятельность в области здравоохранения и социальных услуг -4 ед., </w:t>
      </w:r>
      <w:r w:rsidRPr="00BF2BC5">
        <w:rPr>
          <w:rFonts w:ascii="Arial" w:hAnsi="Arial" w:cs="Arial"/>
          <w:color w:val="auto"/>
          <w:sz w:val="24"/>
          <w:szCs w:val="24"/>
        </w:rPr>
        <w:lastRenderedPageBreak/>
        <w:t>деятельность в области культуры, спорта, организации досуга и развлечений- 1 ед., предоставление прочих видов услуг- 16 ед., иные виды деятельности-   1 ед.</w:t>
      </w:r>
    </w:p>
    <w:p w:rsidR="00D04B2C" w:rsidRPr="00BF2BC5" w:rsidRDefault="00D04B2C" w:rsidP="00D04B2C">
      <w:pPr>
        <w:pStyle w:val="30"/>
        <w:ind w:firstLine="426"/>
        <w:jc w:val="both"/>
        <w:rPr>
          <w:rFonts w:ascii="Arial" w:hAnsi="Arial" w:cs="Arial"/>
          <w:color w:val="auto"/>
          <w:sz w:val="24"/>
          <w:szCs w:val="24"/>
        </w:rPr>
      </w:pPr>
      <w:r w:rsidRPr="00BF2BC5">
        <w:rPr>
          <w:rFonts w:ascii="Arial" w:hAnsi="Arial" w:cs="Arial"/>
          <w:color w:val="auto"/>
          <w:sz w:val="24"/>
          <w:szCs w:val="24"/>
        </w:rPr>
        <w:t>В отраслевой структуре субъекты малого предпринимательства распределены следующим образом: 38,9% составляют торговые предприятия, 23,2% - сельскохозяйственные, 17,2 % - транспортировка и хранение, 20,7% - прочие виды деятельности.</w:t>
      </w:r>
    </w:p>
    <w:p w:rsidR="00D04B2C" w:rsidRPr="00BF2BC5" w:rsidRDefault="00D04B2C" w:rsidP="00D04B2C">
      <w:pPr>
        <w:pStyle w:val="30"/>
        <w:ind w:firstLine="426"/>
        <w:jc w:val="both"/>
        <w:rPr>
          <w:rFonts w:ascii="Arial" w:hAnsi="Arial" w:cs="Arial"/>
          <w:color w:val="auto"/>
          <w:sz w:val="24"/>
          <w:szCs w:val="24"/>
        </w:rPr>
      </w:pPr>
      <w:r w:rsidRPr="00BF2BC5">
        <w:rPr>
          <w:rFonts w:ascii="Arial" w:hAnsi="Arial" w:cs="Arial"/>
          <w:color w:val="auto"/>
          <w:sz w:val="24"/>
          <w:szCs w:val="24"/>
        </w:rPr>
        <w:t>При этом численность «</w:t>
      </w:r>
      <w:proofErr w:type="spellStart"/>
      <w:r w:rsidRPr="00BF2BC5">
        <w:rPr>
          <w:rFonts w:ascii="Arial" w:hAnsi="Arial" w:cs="Arial"/>
          <w:color w:val="auto"/>
          <w:sz w:val="24"/>
          <w:szCs w:val="24"/>
        </w:rPr>
        <w:t>самозанятых</w:t>
      </w:r>
      <w:proofErr w:type="spellEnd"/>
      <w:r w:rsidRPr="00BF2BC5">
        <w:rPr>
          <w:rFonts w:ascii="Arial" w:hAnsi="Arial" w:cs="Arial"/>
          <w:color w:val="auto"/>
          <w:sz w:val="24"/>
          <w:szCs w:val="24"/>
        </w:rPr>
        <w:t>» граждан на 01.09.2025 года составила 1299 человек (в 2024 году- 1069).</w:t>
      </w:r>
    </w:p>
    <w:p w:rsidR="00D04B2C" w:rsidRPr="00BF2BC5" w:rsidRDefault="00D04B2C" w:rsidP="00D04B2C">
      <w:pPr>
        <w:pStyle w:val="30"/>
        <w:ind w:firstLine="426"/>
        <w:jc w:val="both"/>
        <w:rPr>
          <w:rFonts w:ascii="Arial" w:hAnsi="Arial" w:cs="Arial"/>
          <w:color w:val="auto"/>
          <w:sz w:val="24"/>
          <w:szCs w:val="24"/>
        </w:rPr>
      </w:pPr>
      <w:r w:rsidRPr="00BF2BC5">
        <w:rPr>
          <w:rFonts w:ascii="Arial" w:hAnsi="Arial" w:cs="Arial"/>
          <w:color w:val="auto"/>
          <w:sz w:val="24"/>
          <w:szCs w:val="24"/>
        </w:rPr>
        <w:t xml:space="preserve">Развитие малого и среднего предпринимательства является неотъемлемым элементом эффективной конкурентоспособной экономики, обеспечивающей высокий уровень и качество жизни населения - основной цели деятельности администрации Ольховского района. </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На территории муниципального образования Ольховский район, существует ряд сдерживающих факторов: </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 недостаток финансовых ресурсов для начала и развития предпринимательской деятельности, трудности в получении кредитных ресурсов из-за их высокой процентной ставки и отсутствия или недостаточности залогового обеспечения; </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 недостаток финансовых ресурсов на приобретение информационных и коммуникационных систем и технологий; </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 низкий уровень профессиональной подготовки предпринимателей, недостаточное количество руководителей повышающих квалификацию, согласно современным требованиям и стандартам экономики; </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недостаток информации об открытии бизнеса, ведения предпринимательской деятельности, видах поддержки предпринимательства.</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 Необходимость содействия развитию малого и среднего предпринимательства определяет целесообразность использования программно-целевого метода для решения указанных проблем, поскольку они:</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 - относятся к вопросам местного значения района; </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 носят комплексный характер, а их решение окажет положительное влияние на социальное благополучие населения и развитие экономики района; </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не могут быть решены в пределах одного финансового года и требуют значительных расходов.</w:t>
      </w:r>
    </w:p>
    <w:p w:rsidR="00D04B2C" w:rsidRPr="00BF2BC5" w:rsidRDefault="00D04B2C" w:rsidP="00D04B2C">
      <w:pPr>
        <w:widowControl w:val="0"/>
        <w:tabs>
          <w:tab w:val="left" w:pos="1080"/>
        </w:tabs>
        <w:spacing w:after="0" w:line="240" w:lineRule="auto"/>
        <w:ind w:firstLine="426"/>
        <w:jc w:val="both"/>
        <w:rPr>
          <w:rFonts w:ascii="Arial" w:hAnsi="Arial" w:cs="Arial"/>
          <w:sz w:val="24"/>
          <w:szCs w:val="24"/>
        </w:rPr>
      </w:pPr>
      <w:r w:rsidRPr="00BF2BC5">
        <w:rPr>
          <w:rFonts w:ascii="Arial" w:hAnsi="Arial" w:cs="Arial"/>
          <w:sz w:val="24"/>
          <w:szCs w:val="24"/>
        </w:rPr>
        <w:t xml:space="preserve">На прогнозируемый период 2026-2028 годы в целях создания благоприятных условий для устойчивого функционирования и развития малого и среднего предпринимательства в районе продолжится реализация мер государственной поддержки малого и среднего предпринимательства на территории района посредством развития кооперативного движения и привлечения Государственного фонда «Региональный </w:t>
      </w:r>
      <w:proofErr w:type="spellStart"/>
      <w:r w:rsidRPr="00BF2BC5">
        <w:rPr>
          <w:rFonts w:ascii="Arial" w:hAnsi="Arial" w:cs="Arial"/>
          <w:sz w:val="24"/>
          <w:szCs w:val="24"/>
        </w:rPr>
        <w:t>микрофинансовый</w:t>
      </w:r>
      <w:proofErr w:type="spellEnd"/>
      <w:r w:rsidRPr="00BF2BC5">
        <w:rPr>
          <w:rFonts w:ascii="Arial" w:hAnsi="Arial" w:cs="Arial"/>
          <w:sz w:val="24"/>
          <w:szCs w:val="24"/>
        </w:rPr>
        <w:t xml:space="preserve"> центр» (</w:t>
      </w:r>
      <w:proofErr w:type="spellStart"/>
      <w:r w:rsidRPr="00BF2BC5">
        <w:rPr>
          <w:rFonts w:ascii="Arial" w:hAnsi="Arial" w:cs="Arial"/>
          <w:sz w:val="24"/>
          <w:szCs w:val="24"/>
        </w:rPr>
        <w:t>микрокредитная</w:t>
      </w:r>
      <w:proofErr w:type="spellEnd"/>
      <w:r w:rsidRPr="00BF2BC5">
        <w:rPr>
          <w:rFonts w:ascii="Arial" w:hAnsi="Arial" w:cs="Arial"/>
          <w:sz w:val="24"/>
          <w:szCs w:val="24"/>
        </w:rPr>
        <w:t xml:space="preserve"> компания); участие ИП  в программе льготного кредитования малого и среднего бизнеса, стимулирование кредитования субъектов МС;  привлечение корпорации «СМП» в рамках правовой поддержки и другие формы финансовой поддержки, привлечение ГАУ ВО «</w:t>
      </w:r>
      <w:proofErr w:type="spellStart"/>
      <w:r w:rsidRPr="00BF2BC5">
        <w:rPr>
          <w:rFonts w:ascii="Arial" w:hAnsi="Arial" w:cs="Arial"/>
          <w:sz w:val="24"/>
          <w:szCs w:val="24"/>
        </w:rPr>
        <w:t>МойБизнес</w:t>
      </w:r>
      <w:proofErr w:type="spellEnd"/>
      <w:r w:rsidRPr="00BF2BC5">
        <w:rPr>
          <w:rFonts w:ascii="Arial" w:hAnsi="Arial" w:cs="Arial"/>
          <w:sz w:val="24"/>
          <w:szCs w:val="24"/>
        </w:rPr>
        <w:t>» в рамка оказания образовательной поддержки. Это будет способствовать созданию новых рабочих мест, повышению уровня занятости населения, росту объемов производства и налоговых поступлений в бюджеты всех уровней.</w:t>
      </w:r>
    </w:p>
    <w:p w:rsidR="00D04B2C" w:rsidRPr="00BF2BC5" w:rsidRDefault="00D04B2C" w:rsidP="00D04B2C">
      <w:pPr>
        <w:widowControl w:val="0"/>
        <w:spacing w:after="0" w:line="240" w:lineRule="auto"/>
        <w:ind w:firstLine="426"/>
        <w:jc w:val="both"/>
        <w:rPr>
          <w:rFonts w:ascii="Arial" w:hAnsi="Arial" w:cs="Arial"/>
          <w:sz w:val="24"/>
          <w:szCs w:val="24"/>
        </w:rPr>
      </w:pPr>
      <w:r w:rsidRPr="00BF2BC5">
        <w:rPr>
          <w:rFonts w:ascii="Arial" w:hAnsi="Arial" w:cs="Arial"/>
          <w:sz w:val="24"/>
          <w:szCs w:val="24"/>
        </w:rPr>
        <w:t>Основными направлениями поддержки малого и среднего предпринимательства в предстоящий период должны быть:</w:t>
      </w:r>
    </w:p>
    <w:p w:rsidR="00D04B2C" w:rsidRPr="00BF2BC5" w:rsidRDefault="00D04B2C" w:rsidP="00D04B2C">
      <w:pPr>
        <w:widowControl w:val="0"/>
        <w:spacing w:after="0" w:line="240" w:lineRule="auto"/>
        <w:ind w:firstLine="709"/>
        <w:jc w:val="both"/>
        <w:rPr>
          <w:rFonts w:ascii="Arial" w:hAnsi="Arial" w:cs="Arial"/>
          <w:sz w:val="24"/>
          <w:szCs w:val="24"/>
        </w:rPr>
      </w:pPr>
      <w:r w:rsidRPr="00BF2BC5">
        <w:rPr>
          <w:rFonts w:ascii="Arial" w:hAnsi="Arial" w:cs="Arial"/>
          <w:sz w:val="24"/>
          <w:szCs w:val="24"/>
        </w:rPr>
        <w:t xml:space="preserve">расширение инфраструктуры поддержки субъектов малого и среднего предпринимательства и повышение эффективности функционирования объектов инфраструктуры; </w:t>
      </w:r>
    </w:p>
    <w:p w:rsidR="00D04B2C" w:rsidRPr="00BF2BC5" w:rsidRDefault="00D04B2C" w:rsidP="00D04B2C">
      <w:pPr>
        <w:widowControl w:val="0"/>
        <w:spacing w:after="0" w:line="240" w:lineRule="auto"/>
        <w:ind w:firstLine="709"/>
        <w:jc w:val="both"/>
        <w:rPr>
          <w:rFonts w:ascii="Arial" w:hAnsi="Arial" w:cs="Arial"/>
          <w:sz w:val="24"/>
          <w:szCs w:val="24"/>
        </w:rPr>
      </w:pPr>
      <w:r w:rsidRPr="00BF2BC5">
        <w:rPr>
          <w:rFonts w:ascii="Arial" w:hAnsi="Arial" w:cs="Arial"/>
          <w:sz w:val="24"/>
          <w:szCs w:val="24"/>
        </w:rPr>
        <w:t xml:space="preserve">расширение доступа субъектов малого и среднего предпринимательства к </w:t>
      </w:r>
      <w:r w:rsidRPr="00BF2BC5">
        <w:rPr>
          <w:rFonts w:ascii="Arial" w:hAnsi="Arial" w:cs="Arial"/>
          <w:sz w:val="24"/>
          <w:szCs w:val="24"/>
        </w:rPr>
        <w:lastRenderedPageBreak/>
        <w:t>финансовым ресурсам;</w:t>
      </w:r>
    </w:p>
    <w:p w:rsidR="00D04B2C" w:rsidRPr="00BF2BC5" w:rsidRDefault="00D04B2C" w:rsidP="00D04B2C">
      <w:pPr>
        <w:widowControl w:val="0"/>
        <w:spacing w:after="0" w:line="240" w:lineRule="auto"/>
        <w:ind w:firstLine="709"/>
        <w:jc w:val="both"/>
        <w:rPr>
          <w:rFonts w:ascii="Arial" w:hAnsi="Arial" w:cs="Arial"/>
          <w:bCs/>
          <w:sz w:val="24"/>
          <w:szCs w:val="24"/>
        </w:rPr>
      </w:pPr>
      <w:r w:rsidRPr="00BF2BC5">
        <w:rPr>
          <w:rFonts w:ascii="Arial" w:hAnsi="Arial" w:cs="Arial"/>
          <w:bCs/>
          <w:sz w:val="24"/>
          <w:szCs w:val="24"/>
        </w:rPr>
        <w:t>содействие привлечению инвестиций на развитие бизнеса;</w:t>
      </w:r>
    </w:p>
    <w:p w:rsidR="00D04B2C" w:rsidRPr="00BF2BC5" w:rsidRDefault="00D04B2C" w:rsidP="00D04B2C">
      <w:pPr>
        <w:widowControl w:val="0"/>
        <w:spacing w:after="0" w:line="240" w:lineRule="auto"/>
        <w:ind w:firstLine="709"/>
        <w:jc w:val="both"/>
        <w:rPr>
          <w:rFonts w:ascii="Arial" w:hAnsi="Arial" w:cs="Arial"/>
          <w:sz w:val="24"/>
          <w:szCs w:val="24"/>
        </w:rPr>
      </w:pPr>
      <w:r w:rsidRPr="00BF2BC5">
        <w:rPr>
          <w:rFonts w:ascii="Arial" w:hAnsi="Arial" w:cs="Arial"/>
          <w:sz w:val="24"/>
          <w:szCs w:val="24"/>
        </w:rPr>
        <w:t>обеспечение доступа субъектов малого и среднего предпринимательства к государственному и муниципальному имуществу;</w:t>
      </w:r>
    </w:p>
    <w:p w:rsidR="00D04B2C" w:rsidRPr="00BF2BC5" w:rsidRDefault="00D04B2C" w:rsidP="00D04B2C">
      <w:pPr>
        <w:widowControl w:val="0"/>
        <w:spacing w:after="0" w:line="240" w:lineRule="auto"/>
        <w:ind w:firstLine="709"/>
        <w:jc w:val="both"/>
        <w:rPr>
          <w:rFonts w:ascii="Arial" w:hAnsi="Arial" w:cs="Arial"/>
          <w:sz w:val="24"/>
          <w:szCs w:val="24"/>
        </w:rPr>
      </w:pPr>
      <w:r w:rsidRPr="00BF2BC5">
        <w:rPr>
          <w:rFonts w:ascii="Arial" w:hAnsi="Arial" w:cs="Arial"/>
          <w:sz w:val="24"/>
          <w:szCs w:val="24"/>
        </w:rPr>
        <w:t>совершенствование налогообложения предпринимательской деятельности;</w:t>
      </w:r>
    </w:p>
    <w:p w:rsidR="00D04B2C" w:rsidRPr="00BF2BC5" w:rsidRDefault="00D04B2C" w:rsidP="00D04B2C">
      <w:pPr>
        <w:widowControl w:val="0"/>
        <w:spacing w:after="0" w:line="240" w:lineRule="auto"/>
        <w:ind w:firstLine="709"/>
        <w:jc w:val="both"/>
        <w:rPr>
          <w:rFonts w:ascii="Arial" w:hAnsi="Arial" w:cs="Arial"/>
          <w:sz w:val="24"/>
          <w:szCs w:val="24"/>
        </w:rPr>
      </w:pPr>
      <w:r w:rsidRPr="00BF2BC5">
        <w:rPr>
          <w:rFonts w:ascii="Arial" w:hAnsi="Arial" w:cs="Arial"/>
          <w:sz w:val="24"/>
          <w:szCs w:val="24"/>
        </w:rPr>
        <w:t>популяризация предпринимательской деятельности, обучение и сопровождение предпринимательской деятельности на начальном этапе создания бизнеса;</w:t>
      </w:r>
    </w:p>
    <w:p w:rsidR="00D04B2C" w:rsidRPr="00BF2BC5" w:rsidRDefault="00D04B2C" w:rsidP="00D04B2C">
      <w:pPr>
        <w:widowControl w:val="0"/>
        <w:spacing w:after="0" w:line="240" w:lineRule="auto"/>
        <w:ind w:firstLine="709"/>
        <w:jc w:val="both"/>
        <w:rPr>
          <w:rFonts w:ascii="Arial" w:hAnsi="Arial" w:cs="Arial"/>
          <w:bCs/>
          <w:sz w:val="24"/>
          <w:szCs w:val="24"/>
        </w:rPr>
      </w:pPr>
      <w:r w:rsidRPr="00BF2BC5">
        <w:rPr>
          <w:rFonts w:ascii="Arial" w:hAnsi="Arial" w:cs="Arial"/>
          <w:sz w:val="24"/>
          <w:szCs w:val="24"/>
        </w:rPr>
        <w:t xml:space="preserve">внедрение новых инновационных технологий, создание условий для </w:t>
      </w:r>
      <w:r w:rsidRPr="00BF2BC5">
        <w:rPr>
          <w:rFonts w:ascii="Arial" w:hAnsi="Arial" w:cs="Arial"/>
          <w:bCs/>
          <w:sz w:val="24"/>
          <w:szCs w:val="24"/>
        </w:rPr>
        <w:t xml:space="preserve">коммерциализации инновационных разработок. </w:t>
      </w:r>
    </w:p>
    <w:p w:rsidR="00D04B2C" w:rsidRPr="00BF2BC5" w:rsidRDefault="00D04B2C" w:rsidP="00D04B2C">
      <w:pPr>
        <w:spacing w:after="0" w:line="240" w:lineRule="auto"/>
        <w:ind w:firstLine="709"/>
        <w:jc w:val="both"/>
        <w:rPr>
          <w:rFonts w:ascii="Arial" w:hAnsi="Arial" w:cs="Arial"/>
          <w:sz w:val="24"/>
          <w:szCs w:val="24"/>
        </w:rPr>
      </w:pPr>
    </w:p>
    <w:p w:rsidR="00D04B2C" w:rsidRPr="00BF2BC5" w:rsidRDefault="00D04B2C" w:rsidP="00D04B2C">
      <w:pPr>
        <w:widowControl w:val="0"/>
        <w:numPr>
          <w:ilvl w:val="0"/>
          <w:numId w:val="1"/>
        </w:numPr>
        <w:suppressAutoHyphens/>
        <w:spacing w:after="0" w:line="240" w:lineRule="auto"/>
        <w:ind w:left="0" w:firstLine="0"/>
        <w:jc w:val="center"/>
        <w:rPr>
          <w:rFonts w:ascii="Arial" w:hAnsi="Arial" w:cs="Arial"/>
          <w:b/>
          <w:sz w:val="24"/>
          <w:szCs w:val="24"/>
        </w:rPr>
      </w:pPr>
      <w:r w:rsidRPr="00BF2BC5">
        <w:rPr>
          <w:rFonts w:ascii="Arial" w:hAnsi="Arial" w:cs="Arial"/>
          <w:b/>
          <w:sz w:val="24"/>
          <w:szCs w:val="24"/>
        </w:rPr>
        <w:t xml:space="preserve">СТРОИТЕЛЬСТВО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Объем работ, выполненных организациями района (без субъектов малого предпринимательства и объема работ, не наблюдаемых прямыми статистическими методами) по виду деятельности </w:t>
      </w:r>
      <w:r w:rsidRPr="00BF2BC5">
        <w:rPr>
          <w:rFonts w:ascii="Arial" w:hAnsi="Arial" w:cs="Arial"/>
          <w:iCs/>
          <w:sz w:val="24"/>
          <w:szCs w:val="24"/>
        </w:rPr>
        <w:t>«Строительство»,</w:t>
      </w:r>
      <w:r w:rsidRPr="00BF2BC5">
        <w:rPr>
          <w:rFonts w:ascii="Arial" w:hAnsi="Arial" w:cs="Arial"/>
          <w:sz w:val="24"/>
          <w:szCs w:val="24"/>
        </w:rPr>
        <w:t xml:space="preserve"> за январь-июнь 2025 г. составил 107,3 млн рублей или в 1,9 раза больше, чем в январе-июне 2024 г.</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Жилищное строительство. В январе-июне 2025 г. в районе построены жилые дома общей площадью 40,1 тыс. квадратных метров, что в 3,2 раза превысило уровень января-июня 2024 г. </w:t>
      </w:r>
    </w:p>
    <w:p w:rsidR="00D04B2C" w:rsidRPr="00BF2BC5" w:rsidRDefault="00D04B2C" w:rsidP="00D04B2C">
      <w:pPr>
        <w:widowControl w:val="0"/>
        <w:autoSpaceDN w:val="0"/>
        <w:spacing w:after="0" w:line="240" w:lineRule="auto"/>
        <w:ind w:firstLine="426"/>
        <w:jc w:val="both"/>
        <w:textAlignment w:val="baseline"/>
        <w:rPr>
          <w:rFonts w:ascii="Arial" w:hAnsi="Arial" w:cs="Arial"/>
          <w:sz w:val="24"/>
          <w:szCs w:val="24"/>
        </w:rPr>
      </w:pPr>
      <w:r w:rsidRPr="00BF2BC5">
        <w:rPr>
          <w:rFonts w:ascii="Arial" w:hAnsi="Arial" w:cs="Arial"/>
          <w:sz w:val="24"/>
          <w:szCs w:val="24"/>
        </w:rPr>
        <w:t>Развитие строительного комплекса является приоритетным направлением стратегии социально-экономического развития Ольховского района на долгосрочную перспективу, поскольку от его успешной реализации зависит реализация других направлений, в частности, социальная политика в плане обеспечения населения доступным жильем, строительство объектов агропромышленного комплекса, социальных объектов, дорожное строительство.</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январе-июне 2025 г. на территории Ольховского муниципального района построены жилые дома общей площадью 0,576 тыс. квадратных метров, что на 64% меньше уровень января-сентября 2024 г.</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На территории Ольховского муниципального района за 8 месяцев        2025 года индивидуальными застройщиками введено в эксплуатацию       576,2 </w:t>
      </w:r>
      <w:proofErr w:type="spellStart"/>
      <w:r w:rsidRPr="00BF2BC5">
        <w:rPr>
          <w:rFonts w:ascii="Arial" w:hAnsi="Arial" w:cs="Arial"/>
          <w:sz w:val="24"/>
          <w:szCs w:val="24"/>
        </w:rPr>
        <w:t>кв.м</w:t>
      </w:r>
      <w:proofErr w:type="spellEnd"/>
      <w:r w:rsidRPr="00BF2BC5">
        <w:rPr>
          <w:rFonts w:ascii="Arial" w:hAnsi="Arial" w:cs="Arial"/>
          <w:sz w:val="24"/>
          <w:szCs w:val="24"/>
        </w:rPr>
        <w:t>. общей площади жилых помещений.</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Выдано 7 разрешений на строительство объектов капитального строительства из них 2 сельскохозяйственного и 5 непроизводственного назначения, 7 разрешений на ввод объектов в эксплуатацию, из них 5 разрешений на ввод в эксплуатацию зданий непроизводственного назначения, 1 разрешение на ввод в эксплуатацию объектов сельскохозяйственного назначения, 1 разрешение на ввод многоквартирного жилого дома.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Увеличение объемов жилищного строительства на территории Ольховского муниципального района будет достигаться при условии устойчивого развития градостроительной деятельности, обустройства земельных участков под жилищное строительство коммунальной инфраструктурой, стимулирования инвестиционной активности в жилищном строительстве, определения наиболее эффективных методов управления жилищным строительством.</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На основании пункта 12 статьи 34  Федерального закона от 23.06.2014     N 171-ФЗ (ред. от 31.12.2017) "О внесении изменений в Земельный кодекс Российской Федерации и отдельные законодательные акты Российской Федерации" (с изм. и доп., вступ. в силу с 01.01.2019), до 1 января 2020 года Администрацией Ольховского муниципального района Волгоградской области  внесены изменения в правила землепользования и застройки сельских поселений, расположенных на территории  Ольховского муниципального района Волгоградской области в части приведения установленных градостроительным </w:t>
      </w:r>
      <w:r w:rsidRPr="00BF2BC5">
        <w:rPr>
          <w:rFonts w:ascii="Arial" w:hAnsi="Arial" w:cs="Arial"/>
          <w:sz w:val="24"/>
          <w:szCs w:val="24"/>
        </w:rPr>
        <w:lastRenderedPageBreak/>
        <w:t>регламентом видов разрешенного использования земельных участков в соответствие с видами разрешенного использования земельных участков, предусмотренными классификатором видов разрешенного использования земельных участков.</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Подготовлены 14 градостроительных планов земельных участков, что на 14 % больше, чем в 2024 году.</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текущем году работа по сокращению административных барьеров в сфере строительства направлена на решение ключевых проблем: повышение доступности информации о порядке получения услуг в градостроительной сфере, популяризации услуг  с использованием инфраструктуры сети офисов и центров «Мои документы» (далее именуется – МФЦ), автоматизации разрешительных процедур и перевод их в формат дистанционного общения.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На территории Ольховского муниципального района в рамках подпрограммы «Чистая вода» государственной программы Волгоградской области «Обеспечение качественными жилищно-коммунальными услугами населения Волгоградской области» реализуется проект «Реконструкция системы водоснабжения с. Ольховка Ольховского района Волгоградской области».</w:t>
      </w:r>
    </w:p>
    <w:p w:rsidR="00D04B2C" w:rsidRPr="00BF2BC5" w:rsidRDefault="00D04B2C" w:rsidP="00D04B2C">
      <w:pPr>
        <w:tabs>
          <w:tab w:val="left" w:pos="0"/>
        </w:tabs>
        <w:spacing w:after="0" w:line="240" w:lineRule="auto"/>
        <w:ind w:firstLine="426"/>
        <w:jc w:val="both"/>
        <w:rPr>
          <w:rFonts w:ascii="Arial" w:hAnsi="Arial" w:cs="Arial"/>
          <w:color w:val="000000"/>
          <w:sz w:val="24"/>
          <w:szCs w:val="24"/>
        </w:rPr>
      </w:pPr>
      <w:r w:rsidRPr="00BF2BC5">
        <w:rPr>
          <w:rFonts w:ascii="Arial" w:hAnsi="Arial" w:cs="Arial"/>
          <w:sz w:val="24"/>
          <w:szCs w:val="24"/>
        </w:rPr>
        <w:t>Проект предусматривает два этапа: строительство станции водоподготовки с. Ольховка и реконструкция существующей системы водоснабжения около 17,5 км. Стоимость составит 239 353,00 тыс. рублей, в том числе за счет федерального бюджета 98 %.</w:t>
      </w:r>
    </w:p>
    <w:p w:rsidR="00D04B2C" w:rsidRPr="00BF2BC5" w:rsidRDefault="00D04B2C" w:rsidP="00D04B2C">
      <w:pPr>
        <w:spacing w:after="0" w:line="240" w:lineRule="auto"/>
        <w:ind w:firstLine="426"/>
        <w:jc w:val="both"/>
        <w:rPr>
          <w:rFonts w:ascii="Arial" w:eastAsia="Calibri" w:hAnsi="Arial" w:cs="Arial"/>
          <w:color w:val="000000"/>
          <w:sz w:val="24"/>
          <w:szCs w:val="24"/>
        </w:rPr>
      </w:pPr>
      <w:r w:rsidRPr="00BF2BC5">
        <w:rPr>
          <w:rFonts w:ascii="Arial" w:eastAsia="Calibri" w:hAnsi="Arial" w:cs="Arial"/>
          <w:color w:val="000000"/>
          <w:sz w:val="24"/>
          <w:szCs w:val="24"/>
        </w:rPr>
        <w:t>В настоящее время строительно-монтажные работы выполнены, в том числе проведены гидравлические испытания резервуаров на станции водоподготовки, проведены пневматические испытания на линейной части. Выполнены работы по технологическому подключению Объекта к электросетям, сетям водоснабжения, к источнику водоснабжения (скважинам).</w:t>
      </w:r>
    </w:p>
    <w:p w:rsidR="00D04B2C" w:rsidRPr="00BF2BC5" w:rsidRDefault="00D04B2C" w:rsidP="00D04B2C">
      <w:pPr>
        <w:spacing w:after="0" w:line="240" w:lineRule="auto"/>
        <w:ind w:firstLine="426"/>
        <w:jc w:val="both"/>
        <w:rPr>
          <w:rFonts w:ascii="Arial" w:eastAsia="Calibri" w:hAnsi="Arial" w:cs="Arial"/>
          <w:color w:val="000000"/>
          <w:sz w:val="24"/>
          <w:szCs w:val="24"/>
        </w:rPr>
      </w:pPr>
      <w:r w:rsidRPr="00BF2BC5">
        <w:rPr>
          <w:rFonts w:ascii="Arial" w:eastAsia="Calibri" w:hAnsi="Arial" w:cs="Arial"/>
          <w:color w:val="000000"/>
          <w:sz w:val="24"/>
          <w:szCs w:val="24"/>
        </w:rPr>
        <w:t>Ведутся работы по завершению благоустройства территории станции водоподготовки, обустройству прилегающей территории к колодцам на водопроводной сети.</w:t>
      </w:r>
    </w:p>
    <w:p w:rsidR="00D04B2C" w:rsidRPr="00BF2BC5" w:rsidRDefault="00D04B2C" w:rsidP="00D04B2C">
      <w:pPr>
        <w:spacing w:after="0" w:line="240" w:lineRule="auto"/>
        <w:ind w:firstLine="426"/>
        <w:jc w:val="both"/>
        <w:rPr>
          <w:rFonts w:ascii="Arial" w:eastAsia="Calibri" w:hAnsi="Arial" w:cs="Arial"/>
          <w:color w:val="000000"/>
          <w:sz w:val="24"/>
          <w:szCs w:val="24"/>
        </w:rPr>
      </w:pPr>
      <w:r w:rsidRPr="00BF2BC5">
        <w:rPr>
          <w:rFonts w:ascii="Arial" w:eastAsia="Calibri" w:hAnsi="Arial" w:cs="Arial"/>
          <w:color w:val="000000"/>
          <w:sz w:val="24"/>
          <w:szCs w:val="24"/>
        </w:rPr>
        <w:t xml:space="preserve">Ведется подготовка документации для получения ЗОС инспекции </w:t>
      </w:r>
      <w:proofErr w:type="spellStart"/>
      <w:r w:rsidRPr="00BF2BC5">
        <w:rPr>
          <w:rFonts w:ascii="Arial" w:eastAsia="Calibri" w:hAnsi="Arial" w:cs="Arial"/>
          <w:color w:val="000000"/>
          <w:sz w:val="24"/>
          <w:szCs w:val="24"/>
        </w:rPr>
        <w:t>госстройнадзора</w:t>
      </w:r>
      <w:proofErr w:type="spellEnd"/>
      <w:r w:rsidRPr="00BF2BC5">
        <w:rPr>
          <w:rFonts w:ascii="Arial" w:eastAsia="Calibri" w:hAnsi="Arial" w:cs="Arial"/>
          <w:color w:val="000000"/>
          <w:sz w:val="24"/>
          <w:szCs w:val="24"/>
        </w:rPr>
        <w:t xml:space="preserve"> Волгоградской области и ввода Объекта в эксплуатацию.</w:t>
      </w:r>
    </w:p>
    <w:p w:rsidR="00D04B2C" w:rsidRPr="00BF2BC5" w:rsidRDefault="00D04B2C" w:rsidP="00D04B2C">
      <w:pPr>
        <w:tabs>
          <w:tab w:val="left" w:pos="5220"/>
        </w:tabs>
        <w:spacing w:after="0" w:line="240" w:lineRule="auto"/>
        <w:ind w:firstLine="426"/>
        <w:jc w:val="both"/>
        <w:rPr>
          <w:rFonts w:ascii="Arial" w:hAnsi="Arial" w:cs="Arial"/>
          <w:sz w:val="24"/>
          <w:szCs w:val="24"/>
        </w:rPr>
      </w:pPr>
      <w:r w:rsidRPr="00BF2BC5">
        <w:rPr>
          <w:rFonts w:ascii="Arial" w:hAnsi="Arial" w:cs="Arial"/>
          <w:sz w:val="24"/>
          <w:szCs w:val="24"/>
        </w:rPr>
        <w:t xml:space="preserve">С 2020 года гарантирующей организацией в сфере оказания услуг по холодному водоснабжению и водоотведению определено МБУ «Хозяйственно-эксплуатационная контора».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первом полугодии 2025 г. было ликвидировано более 70 аварийных ситуаций, (возникших в связи с износом водопроводных сетей, отключением электроснабжения, заменой, вышедших из строя электронасосов). В сравнении с аналогичным периодом 2024 года количество аварийных ситуаций составляло около 80 шт.</w:t>
      </w:r>
    </w:p>
    <w:p w:rsidR="00D04B2C" w:rsidRPr="00BF2BC5" w:rsidRDefault="00D04B2C" w:rsidP="00D04B2C">
      <w:pPr>
        <w:spacing w:after="0" w:line="240" w:lineRule="auto"/>
        <w:ind w:firstLine="426"/>
        <w:jc w:val="both"/>
        <w:rPr>
          <w:rFonts w:ascii="Arial" w:hAnsi="Arial" w:cs="Arial"/>
          <w:sz w:val="24"/>
          <w:szCs w:val="24"/>
        </w:rPr>
      </w:pPr>
      <w:proofErr w:type="spellStart"/>
      <w:r w:rsidRPr="00BF2BC5">
        <w:rPr>
          <w:rFonts w:ascii="Arial" w:hAnsi="Arial" w:cs="Arial"/>
          <w:sz w:val="24"/>
          <w:szCs w:val="24"/>
        </w:rPr>
        <w:t>Ресурсоснабжающей</w:t>
      </w:r>
      <w:proofErr w:type="spellEnd"/>
      <w:r w:rsidRPr="00BF2BC5">
        <w:rPr>
          <w:rFonts w:ascii="Arial" w:hAnsi="Arial" w:cs="Arial"/>
          <w:sz w:val="24"/>
          <w:szCs w:val="24"/>
        </w:rPr>
        <w:t xml:space="preserve"> организацией МБУ «Хозяйственно-эксплуатационная контора Ольховского муниципального района», осуществляющей деятельность в сфере холодного водоснабжения о водоотведения в 2025 году было ликвидировано более 70 аварийных ситуаций, (возникших в связи с износом водопроводных сетей, отключением электроснабжения, заменой, вышедших из строя электронасосов).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Проведены мероприятия:</w:t>
      </w:r>
    </w:p>
    <w:p w:rsidR="00D04B2C" w:rsidRPr="00BF2BC5" w:rsidRDefault="00D04B2C" w:rsidP="00D04B2C">
      <w:pPr>
        <w:spacing w:after="0" w:line="240" w:lineRule="auto"/>
        <w:ind w:firstLine="426"/>
        <w:jc w:val="both"/>
        <w:rPr>
          <w:rFonts w:ascii="Arial" w:hAnsi="Arial" w:cs="Arial"/>
          <w:color w:val="000000"/>
          <w:sz w:val="24"/>
          <w:szCs w:val="24"/>
        </w:rPr>
      </w:pPr>
      <w:r w:rsidRPr="00BF2BC5">
        <w:rPr>
          <w:rFonts w:ascii="Arial" w:hAnsi="Arial" w:cs="Arial"/>
          <w:sz w:val="24"/>
          <w:szCs w:val="24"/>
        </w:rPr>
        <w:t xml:space="preserve">-  по замене 290 м </w:t>
      </w:r>
      <w:r w:rsidRPr="00BF2BC5">
        <w:rPr>
          <w:rFonts w:ascii="Arial" w:hAnsi="Arial" w:cs="Arial"/>
          <w:color w:val="000000"/>
          <w:sz w:val="24"/>
          <w:szCs w:val="24"/>
        </w:rPr>
        <w:t xml:space="preserve">изношенных водопроводных труб в  с. Солодча,                          </w:t>
      </w:r>
    </w:p>
    <w:p w:rsidR="00D04B2C" w:rsidRPr="00BF2BC5" w:rsidRDefault="00D04B2C" w:rsidP="00D04B2C">
      <w:pPr>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rPr>
        <w:t>- по установке узла автоматического управления скважиной (</w:t>
      </w:r>
      <w:proofErr w:type="spellStart"/>
      <w:r w:rsidRPr="00BF2BC5">
        <w:rPr>
          <w:rFonts w:ascii="Arial" w:hAnsi="Arial" w:cs="Arial"/>
          <w:color w:val="000000"/>
          <w:sz w:val="24"/>
          <w:szCs w:val="24"/>
        </w:rPr>
        <w:t>частотник</w:t>
      </w:r>
      <w:proofErr w:type="spellEnd"/>
      <w:r w:rsidRPr="00BF2BC5">
        <w:rPr>
          <w:rFonts w:ascii="Arial" w:hAnsi="Arial" w:cs="Arial"/>
          <w:color w:val="000000"/>
          <w:sz w:val="24"/>
          <w:szCs w:val="24"/>
        </w:rPr>
        <w:t xml:space="preserve"> преобразования) в с. </w:t>
      </w:r>
      <w:proofErr w:type="spellStart"/>
      <w:r w:rsidRPr="00BF2BC5">
        <w:rPr>
          <w:rFonts w:ascii="Arial" w:hAnsi="Arial" w:cs="Arial"/>
          <w:color w:val="000000"/>
          <w:sz w:val="24"/>
          <w:szCs w:val="24"/>
        </w:rPr>
        <w:t>Зензеватка</w:t>
      </w:r>
      <w:proofErr w:type="spellEnd"/>
      <w:r w:rsidRPr="00BF2BC5">
        <w:rPr>
          <w:rFonts w:ascii="Arial" w:hAnsi="Arial" w:cs="Arial"/>
          <w:color w:val="000000"/>
          <w:sz w:val="24"/>
          <w:szCs w:val="24"/>
        </w:rPr>
        <w:t xml:space="preserve">, х. </w:t>
      </w:r>
      <w:proofErr w:type="spellStart"/>
      <w:r w:rsidRPr="00BF2BC5">
        <w:rPr>
          <w:rFonts w:ascii="Arial" w:hAnsi="Arial" w:cs="Arial"/>
          <w:color w:val="000000"/>
          <w:sz w:val="24"/>
          <w:szCs w:val="24"/>
        </w:rPr>
        <w:t>Забурунный</w:t>
      </w:r>
      <w:proofErr w:type="spellEnd"/>
      <w:r w:rsidRPr="00BF2BC5">
        <w:rPr>
          <w:rFonts w:ascii="Arial" w:hAnsi="Arial" w:cs="Arial"/>
          <w:color w:val="000000"/>
          <w:sz w:val="24"/>
          <w:szCs w:val="24"/>
        </w:rPr>
        <w:t xml:space="preserve">, с.  </w:t>
      </w:r>
      <w:proofErr w:type="spellStart"/>
      <w:r w:rsidRPr="00BF2BC5">
        <w:rPr>
          <w:rFonts w:ascii="Arial" w:hAnsi="Arial" w:cs="Arial"/>
          <w:color w:val="000000"/>
          <w:sz w:val="24"/>
          <w:szCs w:val="24"/>
        </w:rPr>
        <w:t>Гусевках</w:t>
      </w:r>
      <w:proofErr w:type="spellEnd"/>
      <w:r w:rsidRPr="00BF2BC5">
        <w:rPr>
          <w:rFonts w:ascii="Arial" w:hAnsi="Arial" w:cs="Arial"/>
          <w:color w:val="000000"/>
          <w:sz w:val="24"/>
          <w:szCs w:val="24"/>
        </w:rPr>
        <w:t xml:space="preserve">, х. </w:t>
      </w:r>
      <w:proofErr w:type="spellStart"/>
      <w:r w:rsidRPr="00BF2BC5">
        <w:rPr>
          <w:rFonts w:ascii="Arial" w:hAnsi="Arial" w:cs="Arial"/>
          <w:color w:val="000000"/>
          <w:sz w:val="24"/>
          <w:szCs w:val="24"/>
        </w:rPr>
        <w:t>Гурово</w:t>
      </w:r>
      <w:proofErr w:type="spellEnd"/>
      <w:r w:rsidRPr="00BF2BC5">
        <w:rPr>
          <w:rFonts w:ascii="Arial" w:hAnsi="Arial" w:cs="Arial"/>
          <w:color w:val="000000"/>
          <w:sz w:val="24"/>
          <w:szCs w:val="24"/>
        </w:rPr>
        <w:t xml:space="preserve">,                                      х. </w:t>
      </w:r>
      <w:proofErr w:type="spellStart"/>
      <w:r w:rsidRPr="00BF2BC5">
        <w:rPr>
          <w:rFonts w:ascii="Arial" w:hAnsi="Arial" w:cs="Arial"/>
          <w:color w:val="000000"/>
          <w:sz w:val="24"/>
          <w:szCs w:val="24"/>
        </w:rPr>
        <w:t>Новоольховка</w:t>
      </w:r>
      <w:proofErr w:type="spellEnd"/>
      <w:r w:rsidRPr="00BF2BC5">
        <w:rPr>
          <w:rFonts w:ascii="Arial" w:hAnsi="Arial" w:cs="Arial"/>
          <w:color w:val="000000"/>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работы по замене 9 электронасосов на водозаборных скважинах;</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ремонт скважины в с. Солодча.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lastRenderedPageBreak/>
        <w:t xml:space="preserve">В 2025 г. в рамках реализации муниципальной программы «Реконструкция и модернизация систем водоснабжения в населенных пунктах Ольховского муниципального района на 2024-2026 годы» приобретена водопроводная труба диаметром 50 мм в количестве 300 м, диаметром 63 мм в количестве 100 м и диаметром 110 мм в количестве 200 м на сумму 252,50 тыс. руб., которая была передана в МБУ «ХЭК Ольховского муниципального района».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2025 г. в рамках реализации муниципальной программы </w:t>
      </w:r>
      <w:r w:rsidRPr="00BF2BC5">
        <w:rPr>
          <w:rFonts w:ascii="Arial" w:hAnsi="Arial" w:cs="Arial"/>
          <w:color w:val="000000"/>
          <w:sz w:val="24"/>
          <w:szCs w:val="24"/>
        </w:rPr>
        <w:t xml:space="preserve"> «Энергосбережение и повышение энергетической эффективности Ольховского муниципального района Волгоградской области на                2022-2024 годы» планируется приобрести водогрейный котел для МБОУ «Ольховская СШ» на сумму 1 млн. 600,5 тыс. рублей.</w:t>
      </w:r>
    </w:p>
    <w:p w:rsidR="00D04B2C" w:rsidRPr="00BF2BC5" w:rsidRDefault="00D04B2C" w:rsidP="00D04B2C">
      <w:pPr>
        <w:spacing w:after="0" w:line="240" w:lineRule="auto"/>
        <w:ind w:firstLine="426"/>
        <w:jc w:val="both"/>
        <w:rPr>
          <w:rFonts w:ascii="Arial" w:hAnsi="Arial" w:cs="Arial"/>
          <w:bCs/>
          <w:sz w:val="24"/>
          <w:szCs w:val="24"/>
        </w:rPr>
      </w:pPr>
      <w:r w:rsidRPr="00BF2BC5">
        <w:rPr>
          <w:rFonts w:ascii="Arial" w:hAnsi="Arial" w:cs="Arial"/>
          <w:sz w:val="24"/>
          <w:szCs w:val="24"/>
        </w:rPr>
        <w:t>В рамках государственной программы «</w:t>
      </w:r>
      <w:r w:rsidRPr="00BF2BC5">
        <w:rPr>
          <w:rFonts w:ascii="Arial" w:hAnsi="Arial" w:cs="Arial"/>
          <w:bCs/>
          <w:sz w:val="24"/>
          <w:szCs w:val="24"/>
        </w:rPr>
        <w:t xml:space="preserve">Модернизация школьных систем образования государственной программы Российской Федерации "Развитие образование"» реализуется муниципальная программа «Реализация мероприятий по модернизации школьных систем образования (проведение работ по капитальному ремонту зданий (обособленных помещений, помещений) общеобразовательных организаций Ольховского муниципального района в 2023-2025 годах». Заключен контракт № 9714.ЭА от 18 декабря 2023 г. по объекту «Капитальный ремонт здания МБОУ "Ольховская СШ", расположенного по адресу: 403651, Волгоградская область, Ольховский муниципальный район, село Ольховка, улица Восточная, 9». Заказчиком выступает МКУ «ОКС ОМР». Объектом программы является: «Капитальный ремонт здания МБОУ «Ольховская СШ», расположенного по адресу: 403651, Волгоградская область, Ольховский муниципальный район, село Ольховка, улица Восточная, 9.»; Этажность 2, количество этажей 2; общая площадь здания – 2767 м2; Год постройки здания – 1975 год. Мощность здания – 250 учащихся. Сроки выполнения работ по контракту: 09.01.2024г. – 30.06.2025г. Сумма контракта 53 716 025,34 рублей, из них 1й этап - 2024 г. 21947974,80 рублей.; 1й этап - 2025 г.31768050,54 рублей. Техническая готовность объекта (субъективный показатель) по 2024 г. 40,6%.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настоящее время произведены полностью или частично следующие работы:</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внутренние ремонтные работы: стены и перегородки - монтаж перегородок; эстрада; оконные проемы, окна, дверные проемы, двери; водоснабжение - демонтажные работы; водоснабжение – трубопроводы, прокладка внутренних трубопроводов водоснабжения; водоснабжение - сантехнические приборы и оборудование, установка умывальников; канализация - демонтажные работы; канализация – трубопроводы, прокладка внутренних трубопроводов канализации; отопление - демонтажные работы; отопление – трубопроводы, прокладка трубопроводов отопления; сети электроосвещения и электроснабжения, демонтажные работы - сети электроосвещения и электроснабжения, монтажные работы: затягивание провода в проложенные трубы и металлические рукава; АПС монтажные работы - затягивание провода в проложенные трубы и металлические рукава; сети интернета: монтажные работы - короба пластмассовые.</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наружные ремонтные работы – фасад: штукатурка фасадов цементно-известковым раствором.</w:t>
      </w:r>
    </w:p>
    <w:p w:rsidR="00D04B2C" w:rsidRPr="00BF2BC5" w:rsidRDefault="00D04B2C" w:rsidP="00D04B2C">
      <w:pPr>
        <w:spacing w:after="0" w:line="240" w:lineRule="auto"/>
        <w:ind w:firstLine="426"/>
        <w:jc w:val="both"/>
        <w:rPr>
          <w:rFonts w:ascii="Arial" w:hAnsi="Arial" w:cs="Arial"/>
          <w:sz w:val="24"/>
          <w:szCs w:val="24"/>
        </w:rPr>
      </w:pPr>
    </w:p>
    <w:p w:rsidR="00D04B2C" w:rsidRPr="00BF2BC5" w:rsidRDefault="00D04B2C" w:rsidP="00D04B2C">
      <w:pPr>
        <w:pStyle w:val="a7"/>
        <w:numPr>
          <w:ilvl w:val="0"/>
          <w:numId w:val="1"/>
        </w:numPr>
        <w:spacing w:before="0" w:beforeAutospacing="0" w:after="0" w:afterAutospacing="0"/>
        <w:ind w:left="0" w:firstLine="426"/>
        <w:jc w:val="center"/>
        <w:rPr>
          <w:rFonts w:ascii="Arial" w:hAnsi="Arial" w:cs="Arial"/>
          <w:b/>
        </w:rPr>
      </w:pPr>
      <w:r w:rsidRPr="00BF2BC5">
        <w:rPr>
          <w:rFonts w:ascii="Arial" w:hAnsi="Arial" w:cs="Arial"/>
          <w:b/>
        </w:rPr>
        <w:t>ИНВЕСТИЦИОННАЯ ДЕЯТЕЛЬНОСТЬ</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 xml:space="preserve">Инвестиционная деятельность является залогом успешного развития экономики Ольховского муниципального района. Она способствует развитию реального сектора экономики, решению социальных и других задач. Кроме того – это серьезный потенциал, формирующий доходную часть консолидированного бюджета района. Ольховский муниципальный район обладает инвестиционным потенциалом и привлекателен для инвесторов в силу таких факторов, как удобное </w:t>
      </w:r>
      <w:r w:rsidRPr="00BF2BC5">
        <w:rPr>
          <w:rFonts w:ascii="Arial" w:hAnsi="Arial" w:cs="Arial"/>
        </w:rPr>
        <w:lastRenderedPageBreak/>
        <w:t>географическое положение, благоприятные природно-климатические условия, уникальный природно-исторический парк.</w:t>
      </w:r>
    </w:p>
    <w:p w:rsidR="00D04B2C" w:rsidRPr="00BF2BC5" w:rsidRDefault="00D04B2C" w:rsidP="00D04B2C">
      <w:pPr>
        <w:pStyle w:val="a7"/>
        <w:spacing w:before="0" w:beforeAutospacing="0" w:after="0" w:afterAutospacing="0"/>
        <w:ind w:firstLine="426"/>
        <w:jc w:val="both"/>
        <w:rPr>
          <w:rFonts w:ascii="Arial" w:hAnsi="Arial" w:cs="Arial"/>
        </w:rPr>
      </w:pPr>
      <w:r w:rsidRPr="00BF2BC5">
        <w:rPr>
          <w:rFonts w:ascii="Arial" w:hAnsi="Arial" w:cs="Arial"/>
        </w:rPr>
        <w:t>Объем инвестиций в основной капитал (за исключением бюджетных средств) в расчете на одного жителя имеет стабильную динамику до 2026, с 2025  прогнозируется увеличение объема инвестиций до 0,12 на одного жителя, что обусловлено прогнозом реализации инвестиционных проектов и динамикой численности постоянного населения.</w:t>
      </w:r>
    </w:p>
    <w:p w:rsidR="00D04B2C" w:rsidRPr="00BF2BC5" w:rsidRDefault="00D04B2C" w:rsidP="00D04B2C">
      <w:pPr>
        <w:spacing w:after="0" w:line="240" w:lineRule="auto"/>
        <w:ind w:firstLine="709"/>
        <w:jc w:val="both"/>
        <w:rPr>
          <w:rFonts w:ascii="Arial" w:hAnsi="Arial" w:cs="Arial"/>
          <w:sz w:val="24"/>
          <w:szCs w:val="24"/>
        </w:rPr>
      </w:pPr>
      <w:r w:rsidRPr="00BF2BC5">
        <w:rPr>
          <w:rFonts w:ascii="Arial" w:hAnsi="Arial" w:cs="Arial"/>
          <w:sz w:val="24"/>
          <w:szCs w:val="24"/>
        </w:rPr>
        <w:t xml:space="preserve">За январь-март 2025 г. на развитие экономики и социальной сферы Ольховского муниципального района организациями (без субъектов малого предпринимательства </w:t>
      </w:r>
      <w:r w:rsidRPr="00BF2BC5">
        <w:rPr>
          <w:rFonts w:ascii="Arial" w:hAnsi="Arial" w:cs="Arial"/>
          <w:sz w:val="24"/>
          <w:szCs w:val="24"/>
        </w:rPr>
        <w:br/>
        <w:t>и объема инвестиций, не наблюдаемых прямыми статистическими методами) направлено 15,2 млн рублей инвестиций в основной капитал, что в сопоставимой оценке составило 79,0% к уровню января-марта 2024 г. За счет бюджетных средств организаций профинансировано 90,0% инвестиций в основной капитал. На приобретение машин, оборудования, включая хозяйственный инвентарь, и других объектов использовано 2,7% инвестиций в основной капитал.</w:t>
      </w:r>
    </w:p>
    <w:p w:rsidR="00D04B2C" w:rsidRPr="00BF2BC5" w:rsidRDefault="00D04B2C" w:rsidP="00D04B2C">
      <w:pPr>
        <w:pStyle w:val="a7"/>
        <w:spacing w:before="0" w:beforeAutospacing="0" w:after="0" w:afterAutospacing="0"/>
        <w:ind w:firstLine="709"/>
        <w:jc w:val="both"/>
        <w:rPr>
          <w:rFonts w:ascii="Arial" w:hAnsi="Arial" w:cs="Arial"/>
          <w:color w:val="000000"/>
        </w:rPr>
      </w:pPr>
      <w:r w:rsidRPr="00BF2BC5">
        <w:rPr>
          <w:rFonts w:ascii="Arial" w:hAnsi="Arial" w:cs="Arial"/>
          <w:color w:val="000000"/>
        </w:rPr>
        <w:t>Процесс привлечения инвесторов в развитие экономики района начался в 2015 году, но в основном инвестиции направлены на развитие сферы агропромышленного комплекса (</w:t>
      </w:r>
      <w:r w:rsidRPr="00BF2BC5">
        <w:rPr>
          <w:rFonts w:ascii="Arial" w:hAnsi="Arial" w:cs="Arial"/>
        </w:rPr>
        <w:t>осуществление строительства заграждения для загона КРС, приобретение с/х животных, комплектацию семейной животноводческой фермы оборудованием, строительство ангаров для хранения сельскохозяйственной продукции и пр.</w:t>
      </w:r>
      <w:r w:rsidRPr="00BF2BC5">
        <w:rPr>
          <w:rFonts w:ascii="Arial" w:hAnsi="Arial" w:cs="Arial"/>
          <w:color w:val="000000"/>
        </w:rPr>
        <w:t xml:space="preserve">). </w:t>
      </w:r>
    </w:p>
    <w:p w:rsidR="00D04B2C" w:rsidRPr="00BF2BC5" w:rsidRDefault="00D04B2C" w:rsidP="00D04B2C">
      <w:pPr>
        <w:pStyle w:val="a7"/>
        <w:spacing w:before="0" w:beforeAutospacing="0" w:after="0" w:afterAutospacing="0"/>
        <w:ind w:firstLine="709"/>
        <w:jc w:val="both"/>
        <w:rPr>
          <w:rFonts w:ascii="Arial" w:hAnsi="Arial" w:cs="Arial"/>
          <w:color w:val="000000"/>
        </w:rPr>
      </w:pPr>
      <w:r w:rsidRPr="00BF2BC5">
        <w:rPr>
          <w:rFonts w:ascii="Arial" w:hAnsi="Arial" w:cs="Arial"/>
          <w:color w:val="000000"/>
        </w:rPr>
        <w:t>Инвестиционный паспорт района размещен на Инвестиционном портале Волгоградской области, обновляется по мере необходимости.</w:t>
      </w:r>
    </w:p>
    <w:p w:rsidR="00D04B2C" w:rsidRPr="00BF2BC5" w:rsidRDefault="00D04B2C" w:rsidP="00D04B2C">
      <w:pPr>
        <w:widowControl w:val="0"/>
        <w:spacing w:after="0" w:line="240" w:lineRule="auto"/>
        <w:ind w:firstLine="709"/>
        <w:jc w:val="both"/>
        <w:rPr>
          <w:rFonts w:ascii="Arial" w:hAnsi="Arial" w:cs="Arial"/>
          <w:position w:val="2"/>
          <w:sz w:val="24"/>
          <w:szCs w:val="24"/>
        </w:rPr>
      </w:pPr>
      <w:r w:rsidRPr="00BF2BC5">
        <w:rPr>
          <w:rFonts w:ascii="Arial" w:hAnsi="Arial" w:cs="Arial"/>
          <w:position w:val="2"/>
          <w:sz w:val="24"/>
          <w:szCs w:val="24"/>
        </w:rPr>
        <w:t>С 2025 года динамика инвестиций в основной капитал перейдет в положительную динамику и будет определяться возможностью наращивания частных инвестиций на фоне сокращения бюджетных инвестиционных расходов.</w:t>
      </w:r>
    </w:p>
    <w:p w:rsidR="00D04B2C" w:rsidRPr="00BF2BC5" w:rsidRDefault="00D04B2C" w:rsidP="00D04B2C">
      <w:pPr>
        <w:widowControl w:val="0"/>
        <w:spacing w:after="0" w:line="240" w:lineRule="auto"/>
        <w:ind w:firstLine="709"/>
        <w:jc w:val="both"/>
        <w:rPr>
          <w:rFonts w:ascii="Arial" w:hAnsi="Arial" w:cs="Arial"/>
          <w:position w:val="2"/>
          <w:sz w:val="24"/>
          <w:szCs w:val="24"/>
        </w:rPr>
      </w:pPr>
      <w:r w:rsidRPr="00BF2BC5">
        <w:rPr>
          <w:rFonts w:ascii="Arial" w:hAnsi="Arial" w:cs="Arial"/>
          <w:position w:val="2"/>
          <w:sz w:val="24"/>
          <w:szCs w:val="24"/>
        </w:rPr>
        <w:t xml:space="preserve">Финансовым ресурсом восстановления инвестиционной активности послужит рост прибыли организаций в условиях стабилизации оттока  собственных ресурсов. Сокращение бюджетного финансирования капитальных вложений и плавное восстановление кредитной активности (восстановление  доли инвестиций  за  счет кредитов ожидается лишь к концу прогнозного периода)  будут способствовать сохранению тенденции роста доли инвестиций за счет собственных средств в среднесрочном периоде.  </w:t>
      </w:r>
    </w:p>
    <w:p w:rsidR="00D04B2C" w:rsidRPr="00BF2BC5" w:rsidRDefault="00D04B2C" w:rsidP="00D04B2C">
      <w:pPr>
        <w:widowControl w:val="0"/>
        <w:spacing w:after="0" w:line="240" w:lineRule="auto"/>
        <w:ind w:firstLine="709"/>
        <w:jc w:val="both"/>
        <w:rPr>
          <w:rFonts w:ascii="Arial" w:hAnsi="Arial" w:cs="Arial"/>
          <w:position w:val="2"/>
          <w:sz w:val="24"/>
          <w:szCs w:val="24"/>
        </w:rPr>
      </w:pPr>
      <w:r w:rsidRPr="00BF2BC5">
        <w:rPr>
          <w:rFonts w:ascii="Arial" w:hAnsi="Arial" w:cs="Arial"/>
          <w:position w:val="2"/>
          <w:sz w:val="24"/>
          <w:szCs w:val="24"/>
        </w:rPr>
        <w:t xml:space="preserve">В результате перераспределения источников финансирования в сторону собственных средств возрастает интерес инвестиционного процесса к прибыльности реального сектора и амортизационной политике.  Положительное влияние на восстановление инвестиционного спроса будет оказывать ограничение роста тарифов: сокращение издержек предприятиям позволит направить часть высвободившихся средств на инвестиционные нужды. </w:t>
      </w:r>
    </w:p>
    <w:p w:rsidR="00D04B2C" w:rsidRPr="00BF2BC5" w:rsidRDefault="00D04B2C" w:rsidP="00D04B2C">
      <w:pPr>
        <w:pStyle w:val="a7"/>
        <w:spacing w:before="0" w:beforeAutospacing="0" w:after="0" w:afterAutospacing="0"/>
        <w:ind w:firstLine="709"/>
        <w:jc w:val="both"/>
        <w:rPr>
          <w:rFonts w:ascii="Arial" w:hAnsi="Arial" w:cs="Arial"/>
          <w:color w:val="000000"/>
        </w:rPr>
      </w:pPr>
      <w:r w:rsidRPr="00BF2BC5">
        <w:rPr>
          <w:rFonts w:ascii="Arial" w:hAnsi="Arial" w:cs="Arial"/>
          <w:color w:val="000000"/>
        </w:rPr>
        <w:t>Для развития района необходимо привлечение инвесторов в производственную сферу экономики.</w:t>
      </w:r>
    </w:p>
    <w:p w:rsidR="00D04B2C" w:rsidRPr="00BF2BC5" w:rsidRDefault="00D04B2C" w:rsidP="00D04B2C">
      <w:pPr>
        <w:spacing w:after="0" w:line="240" w:lineRule="auto"/>
        <w:ind w:firstLine="708"/>
        <w:jc w:val="both"/>
        <w:rPr>
          <w:rFonts w:ascii="Arial" w:hAnsi="Arial" w:cs="Arial"/>
          <w:sz w:val="24"/>
          <w:szCs w:val="24"/>
        </w:rPr>
      </w:pPr>
      <w:r w:rsidRPr="00BF2BC5">
        <w:rPr>
          <w:rFonts w:ascii="Arial" w:hAnsi="Arial" w:cs="Arial"/>
          <w:sz w:val="24"/>
          <w:szCs w:val="24"/>
        </w:rPr>
        <w:t>В прогнозируемом периоде продолжает оставаться значимым формирование благоприятной среды для инвестиционной деятельности при проведении следующего ряда мероприятий:</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проведение масштабной информационной работы среди инвесторов, реализующих или собирающихся реализовывать инвестиционные проекты на территории района об имеющихся формах муниципальной поддержки, с применением средств массовой информации, а также официального портала Губернатора Волгоградской области;</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совершенствование, доработка действующего инвестиционного законодательства, в том числе путем расширения видов государственной и </w:t>
      </w:r>
      <w:r w:rsidRPr="00BF2BC5">
        <w:rPr>
          <w:rFonts w:ascii="Arial" w:hAnsi="Arial" w:cs="Arial"/>
          <w:sz w:val="24"/>
          <w:szCs w:val="24"/>
        </w:rPr>
        <w:lastRenderedPageBreak/>
        <w:t>муниципальной поддержки и разработки механизмов их применения, в том числе в части предоставления налоговых льгот, позволяющих инвесторам сконцентрировать собственные средства на финансирование инвестиций;</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постоянная актуализация существующих инвестиционных площадок и инвестиционных проектов на территории Ольховского муниципального района и проведение презентаций инвестиционных проектов и площадок для потенциальных инвесторов.</w:t>
      </w:r>
    </w:p>
    <w:p w:rsidR="00D04B2C" w:rsidRPr="00BF2BC5" w:rsidRDefault="00D04B2C" w:rsidP="00D04B2C">
      <w:pPr>
        <w:autoSpaceDE w:val="0"/>
        <w:autoSpaceDN w:val="0"/>
        <w:adjustRightInd w:val="0"/>
        <w:spacing w:after="0" w:line="240" w:lineRule="auto"/>
        <w:ind w:firstLine="708"/>
        <w:jc w:val="both"/>
        <w:rPr>
          <w:rFonts w:ascii="Arial" w:hAnsi="Arial" w:cs="Arial"/>
          <w:sz w:val="24"/>
          <w:szCs w:val="24"/>
        </w:rPr>
      </w:pPr>
    </w:p>
    <w:p w:rsidR="00D04B2C" w:rsidRPr="00BF2BC5" w:rsidRDefault="00D04B2C" w:rsidP="00D04B2C">
      <w:pPr>
        <w:autoSpaceDE w:val="0"/>
        <w:autoSpaceDN w:val="0"/>
        <w:adjustRightInd w:val="0"/>
        <w:spacing w:after="0" w:line="240" w:lineRule="auto"/>
        <w:ind w:firstLine="708"/>
        <w:jc w:val="center"/>
        <w:rPr>
          <w:rFonts w:ascii="Arial" w:hAnsi="Arial" w:cs="Arial"/>
          <w:b/>
          <w:sz w:val="24"/>
          <w:szCs w:val="24"/>
        </w:rPr>
      </w:pPr>
      <w:r w:rsidRPr="00BF2BC5">
        <w:rPr>
          <w:rFonts w:ascii="Arial" w:hAnsi="Arial" w:cs="Arial"/>
          <w:b/>
          <w:sz w:val="24"/>
          <w:szCs w:val="24"/>
        </w:rPr>
        <w:t>7. РАЗВИТИЕ СОЦИАЛЬНОЙ СФЕРЫ:</w:t>
      </w:r>
    </w:p>
    <w:p w:rsidR="00D04B2C" w:rsidRPr="00BF2BC5" w:rsidRDefault="00D04B2C" w:rsidP="00D04B2C">
      <w:pPr>
        <w:autoSpaceDE w:val="0"/>
        <w:autoSpaceDN w:val="0"/>
        <w:adjustRightInd w:val="0"/>
        <w:spacing w:after="0" w:line="240" w:lineRule="auto"/>
        <w:ind w:firstLine="708"/>
        <w:jc w:val="center"/>
        <w:rPr>
          <w:rFonts w:ascii="Arial" w:hAnsi="Arial" w:cs="Arial"/>
          <w:b/>
          <w:sz w:val="24"/>
          <w:szCs w:val="24"/>
        </w:rPr>
      </w:pPr>
      <w:r w:rsidRPr="00BF2BC5">
        <w:rPr>
          <w:rFonts w:ascii="Arial" w:hAnsi="Arial" w:cs="Arial"/>
          <w:b/>
          <w:sz w:val="24"/>
          <w:szCs w:val="24"/>
        </w:rPr>
        <w:t xml:space="preserve">7.1 Социальная поддержка населения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На территории Ольховского муниципального района социальную поддержку населения оказывают  ГКУ ЦСЗН по Ольховскому району  и ГКУ СО «Ольховский центр социального обслуживания населения».</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Для достижения национальных целей и решения основных задач 29 сентября 2018 года Председателем Правительства Российской Федерации утверждены Основные направления деятельности Правительства Российской Федерации на период до 2025 года включительно.</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В качестве ключевой поставлена задача ускоренного развития социальной сферы с целью обеспечения благополучия и повышения уровня жизни граждан Российской Федерации.</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Национальные цели развития РФ в социальной сфере  направлены на:</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обеспечение устойчивого естественного роста численности населения и повышения рождаемости и  ожидаемой продолжительности жизни до 78 лет.</w:t>
      </w:r>
    </w:p>
    <w:p w:rsidR="00D04B2C" w:rsidRPr="00BF2BC5" w:rsidRDefault="00D04B2C" w:rsidP="00D04B2C">
      <w:pPr>
        <w:shd w:val="clear" w:color="auto" w:fill="FFFFFF"/>
        <w:spacing w:after="0" w:line="240" w:lineRule="auto"/>
        <w:ind w:firstLine="426"/>
        <w:jc w:val="both"/>
        <w:rPr>
          <w:rFonts w:ascii="Arial" w:hAnsi="Arial" w:cs="Arial"/>
          <w:sz w:val="24"/>
          <w:szCs w:val="24"/>
        </w:rPr>
      </w:pPr>
      <w:r w:rsidRPr="00BF2BC5">
        <w:rPr>
          <w:rFonts w:ascii="Arial" w:hAnsi="Arial" w:cs="Arial"/>
          <w:sz w:val="24"/>
          <w:szCs w:val="24"/>
        </w:rPr>
        <w:t>Главное в итоге – это реальные позитивные изменения в жизни каждого человека, каждый российской семьи.</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В Волгоградской области поддержке тех, кто в этом нуждается, уделяют особое внимание. Система социальных пособий и выплат в регионе постоянно совершенствуется.</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xml:space="preserve">В 2025 году центром социальной защиты населения Ольховского района обеспечивалась реализация государственной политики по социальной поддержке и социальному обслуживанию пенсионеров, ветеранов, инвалидов, малоимущих граждан, граждан пожилого возраста, семей с детьми, несовершеннолетних и других категорий населения, нуждающихся в государственной социальной поддержке и помощи, а также государственной семейной политики на территории Ольховского района. </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xml:space="preserve">В 2025 году по предоставлению мер социальной поддержки отдельным категориям граждан, семьям с детьми и государственной социальной помощи приняты решения по назначению и выплате за </w:t>
      </w:r>
      <w:r w:rsidRPr="00BF2BC5">
        <w:rPr>
          <w:rFonts w:ascii="Arial" w:hAnsi="Arial" w:cs="Arial"/>
          <w:color w:val="000000"/>
          <w:sz w:val="24"/>
          <w:szCs w:val="24"/>
        </w:rPr>
        <w:t>отчетный период по 5487 услугам и выплачено федеральных и областных средств на сумму          42 980 820руб</w:t>
      </w:r>
      <w:r w:rsidRPr="00BF2BC5">
        <w:rPr>
          <w:rFonts w:ascii="Arial" w:hAnsi="Arial" w:cs="Arial"/>
          <w:color w:val="FF0000"/>
          <w:sz w:val="24"/>
          <w:szCs w:val="24"/>
        </w:rPr>
        <w:t>.</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Ежемесячное пособие на ребенка (одинокой матери, из семей с тремя и более несовершеннолетними детьми) выплачено 775 070руб.</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color w:val="C00000"/>
          <w:sz w:val="24"/>
          <w:szCs w:val="24"/>
        </w:rPr>
      </w:pPr>
      <w:r w:rsidRPr="00BF2BC5">
        <w:rPr>
          <w:rFonts w:ascii="Arial" w:hAnsi="Arial" w:cs="Arial"/>
          <w:sz w:val="24"/>
          <w:szCs w:val="24"/>
        </w:rPr>
        <w:t xml:space="preserve">Мер </w:t>
      </w:r>
      <w:proofErr w:type="spellStart"/>
      <w:r w:rsidRPr="00BF2BC5">
        <w:rPr>
          <w:rFonts w:ascii="Arial" w:hAnsi="Arial" w:cs="Arial"/>
          <w:sz w:val="24"/>
          <w:szCs w:val="24"/>
        </w:rPr>
        <w:t>соцподдержки</w:t>
      </w:r>
      <w:proofErr w:type="spellEnd"/>
      <w:r w:rsidRPr="00BF2BC5">
        <w:rPr>
          <w:rFonts w:ascii="Arial" w:hAnsi="Arial" w:cs="Arial"/>
          <w:sz w:val="24"/>
          <w:szCs w:val="24"/>
        </w:rPr>
        <w:t xml:space="preserve"> многодетным семьям в виде ежемесячной выплаты на оплату жилищно-коммунальных услуг, ежеквартальной выплаты и ежегодной денежной выплаты на каждого ребенка школьного возраста выплачено 8 107 479 руб.</w:t>
      </w:r>
      <w:r w:rsidRPr="00BF2BC5">
        <w:rPr>
          <w:rFonts w:ascii="Arial" w:hAnsi="Arial" w:cs="Arial"/>
          <w:color w:val="C00000"/>
          <w:sz w:val="24"/>
          <w:szCs w:val="24"/>
        </w:rPr>
        <w:t xml:space="preserve"> </w:t>
      </w:r>
      <w:r w:rsidRPr="00BF2BC5">
        <w:rPr>
          <w:rFonts w:ascii="Arial" w:hAnsi="Arial" w:cs="Arial"/>
          <w:sz w:val="24"/>
          <w:szCs w:val="24"/>
        </w:rPr>
        <w:t>Получателями выплат является более 307 многодетных семей.</w:t>
      </w:r>
      <w:r w:rsidRPr="00BF2BC5">
        <w:rPr>
          <w:rFonts w:ascii="Arial" w:hAnsi="Arial" w:cs="Arial"/>
          <w:color w:val="C00000"/>
          <w:sz w:val="24"/>
          <w:szCs w:val="24"/>
        </w:rPr>
        <w:t xml:space="preserve"> </w:t>
      </w:r>
      <w:r w:rsidRPr="00BF2BC5">
        <w:rPr>
          <w:rFonts w:ascii="Arial" w:hAnsi="Arial" w:cs="Arial"/>
          <w:sz w:val="24"/>
          <w:szCs w:val="24"/>
        </w:rPr>
        <w:t xml:space="preserve">Выдано141 удостоверение  многодетной семьи Единого образца. </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color w:val="C00000"/>
          <w:sz w:val="24"/>
          <w:szCs w:val="24"/>
        </w:rPr>
      </w:pPr>
      <w:r w:rsidRPr="00BF2BC5">
        <w:rPr>
          <w:rFonts w:ascii="Arial" w:hAnsi="Arial" w:cs="Arial"/>
          <w:sz w:val="24"/>
          <w:szCs w:val="24"/>
        </w:rPr>
        <w:t>Также в рамках национального проекта «Демография» и регионального проекта «Многодетная семья» реализуется предоставление услуг семьям с детьми: дополнительное пособие семьям при рождении первого и второго ребенка (соответственно 12 и 8 обращений)</w:t>
      </w:r>
      <w:r w:rsidRPr="00BF2BC5">
        <w:rPr>
          <w:rFonts w:ascii="Arial" w:hAnsi="Arial" w:cs="Arial"/>
          <w:color w:val="C00000"/>
          <w:sz w:val="24"/>
          <w:szCs w:val="24"/>
        </w:rPr>
        <w:t xml:space="preserve"> </w:t>
      </w:r>
      <w:r w:rsidRPr="00BF2BC5">
        <w:rPr>
          <w:rFonts w:ascii="Arial" w:hAnsi="Arial" w:cs="Arial"/>
          <w:sz w:val="24"/>
          <w:szCs w:val="24"/>
        </w:rPr>
        <w:t>и</w:t>
      </w:r>
      <w:r w:rsidRPr="00BF2BC5">
        <w:rPr>
          <w:rFonts w:ascii="Arial" w:hAnsi="Arial" w:cs="Arial"/>
          <w:color w:val="C00000"/>
          <w:sz w:val="24"/>
          <w:szCs w:val="24"/>
        </w:rPr>
        <w:t xml:space="preserve"> </w:t>
      </w:r>
      <w:r w:rsidRPr="00BF2BC5">
        <w:rPr>
          <w:rFonts w:ascii="Arial" w:hAnsi="Arial" w:cs="Arial"/>
          <w:sz w:val="24"/>
          <w:szCs w:val="24"/>
        </w:rPr>
        <w:t>родительского капитала (28 обращений).</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xml:space="preserve">По состоянию на 31.08.2025г. из федеральных и областных средств в рамках </w:t>
      </w:r>
      <w:r w:rsidRPr="00BF2BC5">
        <w:rPr>
          <w:rFonts w:ascii="Arial" w:hAnsi="Arial" w:cs="Arial"/>
          <w:sz w:val="24"/>
          <w:szCs w:val="24"/>
        </w:rPr>
        <w:lastRenderedPageBreak/>
        <w:t>нацпроекта выплачено:</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ежемесячной денежной выплаты на третьего и последующего ребенка – 769 236руб;</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родительского капитала – 1 678 645 руб.;</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xml:space="preserve">- </w:t>
      </w:r>
      <w:proofErr w:type="spellStart"/>
      <w:r w:rsidRPr="00BF2BC5">
        <w:rPr>
          <w:rFonts w:ascii="Arial" w:hAnsi="Arial" w:cs="Arial"/>
          <w:sz w:val="24"/>
          <w:szCs w:val="24"/>
        </w:rPr>
        <w:t>допрождения</w:t>
      </w:r>
      <w:proofErr w:type="spellEnd"/>
      <w:r w:rsidRPr="00BF2BC5">
        <w:rPr>
          <w:rFonts w:ascii="Arial" w:hAnsi="Arial" w:cs="Arial"/>
          <w:sz w:val="24"/>
          <w:szCs w:val="24"/>
        </w:rPr>
        <w:t xml:space="preserve"> на первого ребенка -567 695 руб.;</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xml:space="preserve">- </w:t>
      </w:r>
      <w:proofErr w:type="spellStart"/>
      <w:r w:rsidRPr="00BF2BC5">
        <w:rPr>
          <w:rFonts w:ascii="Arial" w:hAnsi="Arial" w:cs="Arial"/>
          <w:sz w:val="24"/>
          <w:szCs w:val="24"/>
        </w:rPr>
        <w:t>допрождения</w:t>
      </w:r>
      <w:proofErr w:type="spellEnd"/>
      <w:r w:rsidRPr="00BF2BC5">
        <w:rPr>
          <w:rFonts w:ascii="Arial" w:hAnsi="Arial" w:cs="Arial"/>
          <w:sz w:val="24"/>
          <w:szCs w:val="24"/>
        </w:rPr>
        <w:t xml:space="preserve"> на второго ребенка – 442 900  руб.</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xml:space="preserve">С 2023 года производится социальная поддержка сотрудникам территориальных органов Министерства внутренних дел Российской Федерации на районном уровне Волгоградской области. Ежемесячная выплата осуществляется в размере 10000руб. Объем средств  направленных на данную выплату в 2025году составил 771 204,31 руб. </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В 2024 году</w:t>
      </w:r>
      <w:r w:rsidRPr="00BF2BC5">
        <w:rPr>
          <w:rFonts w:ascii="Arial" w:eastAsia="Calibri" w:hAnsi="Arial" w:cs="Arial"/>
          <w:sz w:val="24"/>
          <w:szCs w:val="24"/>
          <w:lang w:eastAsia="en-US"/>
        </w:rPr>
        <w:t xml:space="preserve"> </w:t>
      </w:r>
      <w:r w:rsidRPr="00BF2BC5">
        <w:rPr>
          <w:rFonts w:ascii="Arial" w:hAnsi="Arial" w:cs="Arial"/>
          <w:sz w:val="24"/>
          <w:szCs w:val="24"/>
        </w:rPr>
        <w:t xml:space="preserve">по инициативе Губернатора Волгоградской области  начала работу новая мера  социальной поддержки – «Предоставление ежегодной денежной выплаты  на компенсацию  стоимости платных  образовательных услуг на детей из многодетных семей, обучающихся по программе среднего профессионального образования». С 01.07.2025г. за данной мерой социальной поддержки обратились 12 семей и сумма  выплат составила     458 696 руб. </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Также по инициативе Губернатора Волгоградской области в рамках регионального   проекта «Демография»  с целью повышения рождаемости  и повышения качества жизни молодых семей  с 01.01.2025г. введены две новые выплаты:</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Единовременная  выплата при постановке на учет  по беременности назначается и выплачивается  женщинам, срок беременности  которых составляет 12 недель и более, вставшим на учет в медицинской организации, расположенной  на территории Волгоградской области, обучающимся по очной форме  обучения  в профессиональных  образовательных организациях и образовательных организациях высшего образования, расположенных на территории Волгоградской области;</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Единовременная  выплата при рождении  назначается и выплачивается  одному из родителей  при рождении  в период с 01.01.2025 по 31.12.2027года включительно третьего или  последующего ребенка из молодой семьи  при условии, что возраст каждого из супругов, состоящих в заключенном браке, либо единственного родителя  не превышает 35 лет включительно. За данной выплатой  за прошедший период 2025г. обратилось 8 семей. Объем средств направленных на данную выплату  составил 2 400 000 руб.</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xml:space="preserve">Меры </w:t>
      </w:r>
      <w:proofErr w:type="spellStart"/>
      <w:r w:rsidRPr="00BF2BC5">
        <w:rPr>
          <w:rFonts w:ascii="Arial" w:hAnsi="Arial" w:cs="Arial"/>
          <w:sz w:val="24"/>
          <w:szCs w:val="24"/>
        </w:rPr>
        <w:t>соцподдержки</w:t>
      </w:r>
      <w:proofErr w:type="spellEnd"/>
      <w:r w:rsidRPr="00BF2BC5">
        <w:rPr>
          <w:rFonts w:ascii="Arial" w:hAnsi="Arial" w:cs="Arial"/>
          <w:sz w:val="24"/>
          <w:szCs w:val="24"/>
        </w:rPr>
        <w:t xml:space="preserve"> предоставляются отдельным категориям граждан имеющих льготы: ежемесячная денежная выплата и ежемесячная денежная выплата на оплату жилищно-коммунальных услуг. По федеральному бюджету</w:t>
      </w:r>
      <w:r w:rsidRPr="00BF2BC5">
        <w:rPr>
          <w:rFonts w:ascii="Arial" w:hAnsi="Arial" w:cs="Arial"/>
          <w:color w:val="C00000"/>
          <w:sz w:val="24"/>
          <w:szCs w:val="24"/>
        </w:rPr>
        <w:t xml:space="preserve">  </w:t>
      </w:r>
      <w:r w:rsidRPr="00BF2BC5">
        <w:rPr>
          <w:rFonts w:ascii="Arial" w:hAnsi="Arial" w:cs="Arial"/>
          <w:sz w:val="24"/>
          <w:szCs w:val="24"/>
        </w:rPr>
        <w:t>710</w:t>
      </w:r>
      <w:r w:rsidRPr="00BF2BC5">
        <w:rPr>
          <w:rFonts w:ascii="Arial" w:hAnsi="Arial" w:cs="Arial"/>
          <w:color w:val="C00000"/>
          <w:sz w:val="24"/>
          <w:szCs w:val="24"/>
        </w:rPr>
        <w:t xml:space="preserve"> </w:t>
      </w:r>
      <w:r w:rsidRPr="00BF2BC5">
        <w:rPr>
          <w:rFonts w:ascii="Arial" w:hAnsi="Arial" w:cs="Arial"/>
          <w:sz w:val="24"/>
          <w:szCs w:val="24"/>
        </w:rPr>
        <w:t>получателям выплачено льгот на сумму 3 882 589</w:t>
      </w:r>
      <w:r w:rsidRPr="00BF2BC5">
        <w:rPr>
          <w:rFonts w:ascii="Arial" w:hAnsi="Arial" w:cs="Arial"/>
          <w:b/>
          <w:sz w:val="24"/>
          <w:szCs w:val="24"/>
        </w:rPr>
        <w:t xml:space="preserve"> </w:t>
      </w:r>
      <w:r w:rsidRPr="00BF2BC5">
        <w:rPr>
          <w:rFonts w:ascii="Arial" w:hAnsi="Arial" w:cs="Arial"/>
          <w:sz w:val="24"/>
          <w:szCs w:val="24"/>
        </w:rPr>
        <w:t>руб.</w:t>
      </w:r>
      <w:r w:rsidRPr="00BF2BC5">
        <w:rPr>
          <w:rFonts w:ascii="Arial" w:hAnsi="Arial" w:cs="Arial"/>
          <w:color w:val="C00000"/>
          <w:sz w:val="24"/>
          <w:szCs w:val="24"/>
        </w:rPr>
        <w:t xml:space="preserve"> </w:t>
      </w:r>
      <w:r w:rsidRPr="00BF2BC5">
        <w:rPr>
          <w:rFonts w:ascii="Arial" w:hAnsi="Arial" w:cs="Arial"/>
          <w:sz w:val="24"/>
          <w:szCs w:val="24"/>
        </w:rPr>
        <w:t>и по областному бюджету 916 получателям на сумму</w:t>
      </w:r>
      <w:r w:rsidRPr="00BF2BC5">
        <w:rPr>
          <w:rFonts w:ascii="Arial" w:hAnsi="Arial" w:cs="Arial"/>
          <w:color w:val="C00000"/>
          <w:sz w:val="24"/>
          <w:szCs w:val="24"/>
        </w:rPr>
        <w:t xml:space="preserve"> </w:t>
      </w:r>
      <w:r w:rsidRPr="00BF2BC5">
        <w:rPr>
          <w:rFonts w:ascii="Arial" w:hAnsi="Arial" w:cs="Arial"/>
          <w:sz w:val="24"/>
          <w:szCs w:val="24"/>
        </w:rPr>
        <w:t>9 061 232 руб.</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color w:val="C00000"/>
          <w:sz w:val="24"/>
          <w:szCs w:val="24"/>
        </w:rPr>
      </w:pPr>
      <w:r w:rsidRPr="00BF2BC5">
        <w:rPr>
          <w:rFonts w:ascii="Arial" w:hAnsi="Arial" w:cs="Arial"/>
          <w:sz w:val="24"/>
          <w:szCs w:val="24"/>
        </w:rPr>
        <w:t xml:space="preserve">  Одно из приоритетных направлений, которое находится  под пристальным вниманием  руководства страны - это забота  об участниках СВО и их семьях. В Ольховском районе производится  выплаты военнослужащим, ставшим инвалидами  и членам семей погибших  военнослужащих. Данные выплаты получают 118 человек (СВО -104). Общая сумма выплат за  прошедший период 2025года составила-2 927 146 руб.</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color w:val="C00000"/>
          <w:sz w:val="24"/>
          <w:szCs w:val="24"/>
        </w:rPr>
      </w:pPr>
      <w:r w:rsidRPr="00BF2BC5">
        <w:rPr>
          <w:rFonts w:ascii="Arial" w:hAnsi="Arial" w:cs="Arial"/>
          <w:sz w:val="24"/>
          <w:szCs w:val="24"/>
        </w:rPr>
        <w:t>Нуждающихся в государственной социальной помощи за 2025 год было принято 241 заявление и оказана помощь на сумму</w:t>
      </w:r>
      <w:r w:rsidRPr="00BF2BC5">
        <w:rPr>
          <w:rFonts w:ascii="Arial" w:hAnsi="Arial" w:cs="Arial"/>
          <w:color w:val="C00000"/>
          <w:sz w:val="24"/>
          <w:szCs w:val="24"/>
        </w:rPr>
        <w:t xml:space="preserve"> </w:t>
      </w:r>
      <w:r w:rsidRPr="00BF2BC5">
        <w:rPr>
          <w:rFonts w:ascii="Arial" w:hAnsi="Arial" w:cs="Arial"/>
          <w:sz w:val="24"/>
          <w:szCs w:val="24"/>
        </w:rPr>
        <w:t>10 509 094 руб.</w:t>
      </w:r>
      <w:r w:rsidRPr="00BF2BC5">
        <w:rPr>
          <w:rFonts w:ascii="Arial" w:hAnsi="Arial" w:cs="Arial"/>
          <w:color w:val="C00000"/>
          <w:sz w:val="24"/>
          <w:szCs w:val="24"/>
        </w:rPr>
        <w:t xml:space="preserve"> </w:t>
      </w:r>
      <w:r w:rsidRPr="00BF2BC5">
        <w:rPr>
          <w:rFonts w:ascii="Arial" w:hAnsi="Arial" w:cs="Arial"/>
          <w:sz w:val="24"/>
          <w:szCs w:val="24"/>
        </w:rPr>
        <w:t>Из них на</w:t>
      </w:r>
      <w:r w:rsidRPr="00BF2BC5">
        <w:rPr>
          <w:rFonts w:ascii="Arial" w:hAnsi="Arial" w:cs="Arial"/>
          <w:color w:val="C00000"/>
          <w:sz w:val="24"/>
          <w:szCs w:val="24"/>
        </w:rPr>
        <w:t xml:space="preserve"> </w:t>
      </w:r>
      <w:r w:rsidRPr="00BF2BC5">
        <w:rPr>
          <w:rFonts w:ascii="Arial" w:hAnsi="Arial" w:cs="Arial"/>
          <w:sz w:val="24"/>
          <w:szCs w:val="24"/>
        </w:rPr>
        <w:t>адресную помощь обратилось 75 заявителей</w:t>
      </w:r>
      <w:r w:rsidRPr="00BF2BC5">
        <w:rPr>
          <w:rFonts w:ascii="Arial" w:hAnsi="Arial" w:cs="Arial"/>
          <w:color w:val="C00000"/>
          <w:sz w:val="24"/>
          <w:szCs w:val="24"/>
        </w:rPr>
        <w:t xml:space="preserve"> </w:t>
      </w:r>
      <w:r w:rsidRPr="00BF2BC5">
        <w:rPr>
          <w:rFonts w:ascii="Arial" w:hAnsi="Arial" w:cs="Arial"/>
          <w:sz w:val="24"/>
          <w:szCs w:val="24"/>
        </w:rPr>
        <w:t>и выплачено  269 862 ,00 руб.,</w:t>
      </w:r>
      <w:r w:rsidRPr="00BF2BC5">
        <w:rPr>
          <w:rFonts w:ascii="Arial" w:hAnsi="Arial" w:cs="Arial"/>
          <w:color w:val="C00000"/>
          <w:sz w:val="24"/>
          <w:szCs w:val="24"/>
        </w:rPr>
        <w:t xml:space="preserve"> </w:t>
      </w:r>
      <w:r w:rsidRPr="00BF2BC5">
        <w:rPr>
          <w:rFonts w:ascii="Arial" w:hAnsi="Arial" w:cs="Arial"/>
          <w:sz w:val="24"/>
          <w:szCs w:val="24"/>
        </w:rPr>
        <w:t>обращений за единовременным социальным пособием-15, выплачено         223 574,00 руб.,</w:t>
      </w:r>
      <w:r w:rsidRPr="00BF2BC5">
        <w:rPr>
          <w:rFonts w:ascii="Arial" w:hAnsi="Arial" w:cs="Arial"/>
          <w:color w:val="C00000"/>
          <w:sz w:val="24"/>
          <w:szCs w:val="24"/>
        </w:rPr>
        <w:t xml:space="preserve"> </w:t>
      </w:r>
      <w:r w:rsidRPr="00BF2BC5">
        <w:rPr>
          <w:rFonts w:ascii="Arial" w:hAnsi="Arial" w:cs="Arial"/>
          <w:sz w:val="24"/>
          <w:szCs w:val="24"/>
        </w:rPr>
        <w:t>погребение - 22 обращения , на сумму 210 197,68 руб. .</w:t>
      </w:r>
      <w:r w:rsidRPr="00BF2BC5">
        <w:rPr>
          <w:rFonts w:ascii="Arial" w:hAnsi="Arial" w:cs="Arial"/>
          <w:color w:val="C00000"/>
          <w:sz w:val="24"/>
          <w:szCs w:val="24"/>
        </w:rPr>
        <w:t xml:space="preserve"> </w:t>
      </w:r>
      <w:r w:rsidRPr="00BF2BC5">
        <w:rPr>
          <w:rFonts w:ascii="Arial" w:hAnsi="Arial" w:cs="Arial"/>
          <w:sz w:val="24"/>
          <w:szCs w:val="24"/>
        </w:rPr>
        <w:t xml:space="preserve">С этого года увеличена компенсация на газификацию жилья, которая составила 108 680руб. За </w:t>
      </w:r>
      <w:r w:rsidRPr="00BF2BC5">
        <w:rPr>
          <w:rFonts w:ascii="Arial" w:hAnsi="Arial" w:cs="Arial"/>
          <w:sz w:val="24"/>
          <w:szCs w:val="24"/>
        </w:rPr>
        <w:lastRenderedPageBreak/>
        <w:t xml:space="preserve">данной помощью  в 2025г. обратилось 2 заявителя, помощь оказана на сумму 207 670,00 руб. </w:t>
      </w:r>
    </w:p>
    <w:p w:rsidR="00D04B2C" w:rsidRPr="00BF2BC5" w:rsidRDefault="00D04B2C" w:rsidP="00D04B2C">
      <w:pPr>
        <w:widowControl w:val="0"/>
        <w:spacing w:after="0" w:line="240" w:lineRule="auto"/>
        <w:ind w:firstLine="426"/>
        <w:contextualSpacing/>
        <w:jc w:val="both"/>
        <w:rPr>
          <w:rFonts w:ascii="Arial" w:eastAsia="Calibri" w:hAnsi="Arial" w:cs="Arial"/>
          <w:spacing w:val="3"/>
          <w:sz w:val="24"/>
          <w:szCs w:val="24"/>
        </w:rPr>
      </w:pPr>
      <w:r w:rsidRPr="00BF2BC5">
        <w:rPr>
          <w:rFonts w:ascii="Arial" w:eastAsia="Calibri" w:hAnsi="Arial" w:cs="Arial"/>
          <w:spacing w:val="3"/>
          <w:sz w:val="24"/>
          <w:szCs w:val="24"/>
        </w:rPr>
        <w:t>Одной из востребованной помощью с 2021 года стала государственная социальная помощь на основании социального контракта. Целью социального контракта является повышение качества жизни малоимущих граждан за счет собственных активных действий по получению постоянных самостоятельных источников дохода в денежной форме, позволяющих преодолеть трудную жизненную ситуацию и улучшить материальное положение семьи.</w:t>
      </w:r>
    </w:p>
    <w:p w:rsidR="00D04B2C" w:rsidRPr="00BF2BC5" w:rsidRDefault="00D04B2C" w:rsidP="00D04B2C">
      <w:pPr>
        <w:widowControl w:val="0"/>
        <w:spacing w:after="0" w:line="240" w:lineRule="auto"/>
        <w:ind w:firstLine="426"/>
        <w:contextualSpacing/>
        <w:jc w:val="both"/>
        <w:rPr>
          <w:rFonts w:ascii="Arial" w:eastAsia="Calibri" w:hAnsi="Arial" w:cs="Arial"/>
          <w:spacing w:val="3"/>
          <w:sz w:val="24"/>
          <w:szCs w:val="24"/>
        </w:rPr>
      </w:pPr>
      <w:r w:rsidRPr="00BF2BC5">
        <w:rPr>
          <w:rFonts w:ascii="Arial" w:eastAsia="Calibri" w:hAnsi="Arial" w:cs="Arial"/>
          <w:spacing w:val="3"/>
          <w:sz w:val="24"/>
          <w:szCs w:val="24"/>
        </w:rPr>
        <w:t>Размер выплат напрямую зависит от целей его использования. Средства выделяются на поиск работы, развитие собственного дела, преодоление трудной жизненной ситуации или развитие личного подсобного хозяйства. Выше перечисленные меры направлены на стимулирование членов малоимущей семьи (граждан) самостоятельно получать доход в течении длительного промежутка времени. То есть в большинстве случаев в рамках контракта предоставляются не материальные блага, а возможности для их получения. Важно отметить, что с каждым обратившимся ведется индивидуальная работа по выявлению трудностей и поиску решения, оптимально подходящего именно им. К тому же сотрудниками социальной защиты населения проводятся консультации по всем имеющимся вопросам по данному виду государственной помощи.</w:t>
      </w:r>
    </w:p>
    <w:p w:rsidR="00D04B2C" w:rsidRPr="00BF2BC5" w:rsidRDefault="00D04B2C" w:rsidP="00D04B2C">
      <w:pPr>
        <w:widowControl w:val="0"/>
        <w:spacing w:after="0" w:line="240" w:lineRule="auto"/>
        <w:ind w:firstLine="426"/>
        <w:contextualSpacing/>
        <w:jc w:val="both"/>
        <w:rPr>
          <w:rFonts w:ascii="Arial" w:eastAsia="Calibri" w:hAnsi="Arial" w:cs="Arial"/>
          <w:spacing w:val="3"/>
          <w:sz w:val="24"/>
          <w:szCs w:val="24"/>
        </w:rPr>
      </w:pPr>
      <w:r w:rsidRPr="00BF2BC5">
        <w:rPr>
          <w:rFonts w:ascii="Arial" w:eastAsia="Calibri" w:hAnsi="Arial" w:cs="Arial"/>
          <w:spacing w:val="3"/>
          <w:sz w:val="24"/>
          <w:szCs w:val="24"/>
        </w:rPr>
        <w:t>На заключение социального контракта по поиску работы могут рассчитывать малоимущие граждане ищущие работу. Для таких заявителей разработана ежемесячная денежная поддержка в течение первого месяца обращения и трех последующих месяцев трудоустройства.</w:t>
      </w:r>
    </w:p>
    <w:p w:rsidR="00D04B2C" w:rsidRPr="00BF2BC5" w:rsidRDefault="00D04B2C" w:rsidP="00D04B2C">
      <w:pPr>
        <w:widowControl w:val="0"/>
        <w:spacing w:after="0" w:line="240" w:lineRule="auto"/>
        <w:ind w:firstLine="426"/>
        <w:contextualSpacing/>
        <w:jc w:val="both"/>
        <w:rPr>
          <w:rFonts w:ascii="Arial" w:eastAsia="Calibri" w:hAnsi="Arial" w:cs="Arial"/>
          <w:spacing w:val="3"/>
          <w:sz w:val="24"/>
          <w:szCs w:val="24"/>
        </w:rPr>
      </w:pPr>
      <w:r w:rsidRPr="00BF2BC5">
        <w:rPr>
          <w:rFonts w:ascii="Arial" w:eastAsia="Calibri" w:hAnsi="Arial" w:cs="Arial"/>
          <w:color w:val="C00000"/>
          <w:spacing w:val="3"/>
          <w:sz w:val="24"/>
          <w:szCs w:val="24"/>
        </w:rPr>
        <w:tab/>
      </w:r>
      <w:r w:rsidRPr="00BF2BC5">
        <w:rPr>
          <w:rFonts w:ascii="Arial" w:eastAsia="Calibri" w:hAnsi="Arial" w:cs="Arial"/>
          <w:spacing w:val="3"/>
          <w:sz w:val="24"/>
          <w:szCs w:val="24"/>
        </w:rPr>
        <w:t>Количество принятых граждан в 2025году в режиме «Одного окна» 3129, выдано справок 368.</w:t>
      </w:r>
    </w:p>
    <w:p w:rsidR="00D04B2C" w:rsidRPr="00BF2BC5" w:rsidRDefault="00D04B2C" w:rsidP="00D04B2C">
      <w:pPr>
        <w:widowControl w:val="0"/>
        <w:spacing w:after="0" w:line="240" w:lineRule="auto"/>
        <w:ind w:firstLine="426"/>
        <w:contextualSpacing/>
        <w:jc w:val="both"/>
        <w:rPr>
          <w:rFonts w:ascii="Arial" w:eastAsia="Calibri" w:hAnsi="Arial" w:cs="Arial"/>
          <w:spacing w:val="3"/>
          <w:sz w:val="24"/>
          <w:szCs w:val="24"/>
        </w:rPr>
      </w:pPr>
      <w:r w:rsidRPr="00BF2BC5">
        <w:rPr>
          <w:rFonts w:ascii="Arial" w:eastAsia="Calibri" w:hAnsi="Arial" w:cs="Arial"/>
          <w:spacing w:val="3"/>
          <w:sz w:val="24"/>
          <w:szCs w:val="24"/>
        </w:rPr>
        <w:t>Ведется активная работа по запросу и получению информации в программе СМЭВ (система межведомственного электронного взаимодействия) и на бумажных носителях. За отчетный период составлено  более 3044 запросов.</w:t>
      </w:r>
    </w:p>
    <w:p w:rsidR="00D04B2C" w:rsidRPr="00BF2BC5" w:rsidRDefault="00D04B2C" w:rsidP="00D04B2C">
      <w:pPr>
        <w:widowControl w:val="0"/>
        <w:spacing w:after="0" w:line="240" w:lineRule="auto"/>
        <w:ind w:firstLine="426"/>
        <w:contextualSpacing/>
        <w:jc w:val="both"/>
        <w:rPr>
          <w:rFonts w:ascii="Arial" w:eastAsia="Calibri" w:hAnsi="Arial" w:cs="Arial"/>
          <w:spacing w:val="3"/>
          <w:sz w:val="24"/>
          <w:szCs w:val="24"/>
        </w:rPr>
      </w:pPr>
      <w:r w:rsidRPr="00BF2BC5">
        <w:rPr>
          <w:rFonts w:ascii="Arial" w:eastAsia="Calibri" w:hAnsi="Arial" w:cs="Arial"/>
          <w:color w:val="C00000"/>
          <w:spacing w:val="3"/>
          <w:sz w:val="24"/>
          <w:szCs w:val="24"/>
        </w:rPr>
        <w:tab/>
      </w:r>
      <w:r w:rsidRPr="00BF2BC5">
        <w:rPr>
          <w:rFonts w:ascii="Arial" w:eastAsia="Calibri" w:hAnsi="Arial" w:cs="Arial"/>
          <w:spacing w:val="3"/>
          <w:sz w:val="24"/>
          <w:szCs w:val="24"/>
        </w:rPr>
        <w:t>Ежедневно предоставляются консультации гражданам по интересующим их вопросам по телефону и при личном обращении, их число за  прошедший период 2025г. составило 1911.</w:t>
      </w:r>
    </w:p>
    <w:p w:rsidR="00D04B2C" w:rsidRPr="00BF2BC5" w:rsidRDefault="00D04B2C" w:rsidP="00D04B2C">
      <w:pPr>
        <w:widowControl w:val="0"/>
        <w:spacing w:after="0" w:line="240" w:lineRule="auto"/>
        <w:ind w:firstLine="426"/>
        <w:contextualSpacing/>
        <w:jc w:val="both"/>
        <w:rPr>
          <w:rFonts w:ascii="Arial" w:eastAsia="Calibri" w:hAnsi="Arial" w:cs="Arial"/>
          <w:color w:val="C00000"/>
          <w:sz w:val="24"/>
          <w:szCs w:val="24"/>
          <w:lang w:eastAsia="en-US"/>
        </w:rPr>
      </w:pPr>
      <w:r w:rsidRPr="00BF2BC5">
        <w:rPr>
          <w:rFonts w:ascii="Arial" w:eastAsia="Calibri" w:hAnsi="Arial" w:cs="Arial"/>
          <w:color w:val="C00000"/>
          <w:sz w:val="24"/>
          <w:szCs w:val="24"/>
          <w:lang w:eastAsia="en-US"/>
        </w:rPr>
        <w:tab/>
      </w:r>
      <w:r w:rsidRPr="00BF2BC5">
        <w:rPr>
          <w:rFonts w:ascii="Arial" w:eastAsia="Calibri" w:hAnsi="Arial" w:cs="Arial"/>
          <w:sz w:val="24"/>
          <w:szCs w:val="24"/>
          <w:lang w:eastAsia="en-US"/>
        </w:rPr>
        <w:t>В рамках регионального проекта «Старшее поколение» национального проекта «Семья» ГКУ ЦСЗН по Ольховскому району организует работу по реализации системы долговременного ухода (далее – СДУ) на территории Ольховского муниципального района.</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Отдел по делам ветеранов, инвалидов  и работы с семьей осуществляет мероприятия по признанию граждан нуждающимися в социальном обслуживании в соответствии с федеральным законом от 28.12.2013             № 442-ФЗ «Об основах социального обслуживания граждан в Российской Федерации»</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По состоянию на 31.08.2025 года принято</w:t>
      </w:r>
      <w:r w:rsidRPr="00BF2BC5">
        <w:rPr>
          <w:rFonts w:ascii="Arial" w:eastAsia="Calibri" w:hAnsi="Arial" w:cs="Arial"/>
          <w:color w:val="000000"/>
          <w:sz w:val="24"/>
          <w:szCs w:val="24"/>
          <w:lang w:eastAsia="en-US"/>
        </w:rPr>
        <w:t xml:space="preserve"> 920  </w:t>
      </w:r>
      <w:r w:rsidRPr="00BF2BC5">
        <w:rPr>
          <w:rFonts w:ascii="Arial" w:eastAsia="Calibri" w:hAnsi="Arial" w:cs="Arial"/>
          <w:sz w:val="24"/>
          <w:szCs w:val="24"/>
          <w:lang w:eastAsia="en-US"/>
        </w:rPr>
        <w:t>решений о признании граждан в социальном обслуживании и срочных социальных услугах, оказании консультативной (юридической и психологической) помощи гражданам; доставки лиц старше 65 лет, проживающих в сельской местности, в медицинские организации для проведения диспансеризации; оказании социальных услуг мобильной бригадой:</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1. Признание граждан нуждающимися в предоставлении социальных услуг в полустационарной форме в отделении психолого-педагогической помощи (далее – отделение).</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По состоянию на 31.08.2025 года принято:</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xml:space="preserve">-  53  решения о признании нуждаемости в социальном обслуживании в полустационарной форме детей, испытывающих трудности в социальной </w:t>
      </w:r>
      <w:r w:rsidRPr="00BF2BC5">
        <w:rPr>
          <w:rFonts w:ascii="Arial" w:eastAsia="Calibri" w:hAnsi="Arial" w:cs="Arial"/>
          <w:sz w:val="24"/>
          <w:szCs w:val="24"/>
          <w:lang w:eastAsia="en-US"/>
        </w:rPr>
        <w:lastRenderedPageBreak/>
        <w:t xml:space="preserve">адаптации; детей из семей, находящихся в социально-опасном положении; детей, оставшихся без попечения; детей-инвалидов; их родителей (законных представителей). Для каждого обслуживаемого разработана индивидуальная программа предоставления социальных услуг сроком от 3 до 6 месяцев.  </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2. Признание граждан нуждающимися в предоставлении социальных услуг в форме социального обслуживания на дому:</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За 8 месяцев 2025 года принято 206 решений о признании граждан нуждающимися в социальном обслуживании на дому.</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Из них 54 человек приняты на обслуживание по технологии «Персональный помощник»;</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1 гражданин признан нуждающимся в уходе «Помощником по уходу».</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3. По состоянию на 31.08.2025 года признано нуждающимися в получении социальных услуг в полустационарных условиях в отделении дневного пребывания – 22 человека.</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4. 1 гражданин помещен в стационарное учреждение социального обслуживания - дом-интернат.</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5. Проведено 291  обследование условий жизнедеятельности граждан, нуждающихся в получении социальных услуг.</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6. Осуществлено 135 мероприятий по оценке эффективности реализации индивидуальной программы получателей социальных услуг.</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7. По состоянию на 31.08.2025 года выдано 1 направление для помещения детей в социально реабилитационные центры, 1 направление на помещение в Центр помощи детям, 8 направлений в стационарное учреждение социального обслуживания для детей-инвалидов.</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8. Отработано 228 сигналов, полученных в ходе межведомственного взаимодействия по созданию системы долговременного ухода на территории Ольховского муниципального района.</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xml:space="preserve">9. По состоянию на 31.08.2025 года 63 человека прошли обучение в «Школе ухода» для лиц, осуществляющих неформальный (родственный) уход. </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10. Осуществлены единовременные выплаты:</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в связи с празднованием 80-ой годовщины Победы в ВОВ  – 26 чел. на сумму 330 000,00 руб.</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в связи с празднованием 82-ой годовщины Сталинградской битвы – 6 чел. на сумму 60 000,00 руб.</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11. Оформлено 3 пакета документов на выдачу протезно-ортопедических изделий гражданам, не имеющим инвалидности, 2 пакета документов на выдачу технических средств реабилитации инвалидам (автомобили с ручным управлением участникам СВО).</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12. Выдано 2 автомобиля с ручным управлением инвалидам – участникам СВО.</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13. Выдано 2 удостоверения члену семьи умершего ветерана боевых действий, 6 удостоверений инвалидам о праве на льготы (гражданам, принимавшим участие в СВО), 4 удостоверения «Ветеран труда».</w:t>
      </w:r>
    </w:p>
    <w:p w:rsidR="00D04B2C" w:rsidRPr="00BF2BC5" w:rsidRDefault="00D04B2C" w:rsidP="00D04B2C">
      <w:pPr>
        <w:shd w:val="clear" w:color="auto" w:fill="FFFFFF"/>
        <w:spacing w:after="0" w:line="240" w:lineRule="auto"/>
        <w:ind w:firstLine="426"/>
        <w:jc w:val="both"/>
        <w:rPr>
          <w:rFonts w:ascii="Arial" w:hAnsi="Arial" w:cs="Arial"/>
          <w:sz w:val="24"/>
          <w:szCs w:val="24"/>
        </w:rPr>
      </w:pPr>
      <w:r w:rsidRPr="00BF2BC5">
        <w:rPr>
          <w:rFonts w:ascii="Arial" w:hAnsi="Arial" w:cs="Arial"/>
          <w:sz w:val="24"/>
          <w:szCs w:val="24"/>
        </w:rPr>
        <w:t>Социальное обслуживание получателей социальных услуг в отделениях учреждения осуществляется с учетом их индивидуальных потребностей и в соответствии с Порядками предоставления социальных услуг.</w:t>
      </w:r>
    </w:p>
    <w:p w:rsidR="00D04B2C" w:rsidRPr="00BF2BC5" w:rsidRDefault="00D04B2C" w:rsidP="00D04B2C">
      <w:pPr>
        <w:shd w:val="clear" w:color="auto" w:fill="FFFFFF"/>
        <w:spacing w:after="0" w:line="240" w:lineRule="auto"/>
        <w:ind w:firstLine="426"/>
        <w:jc w:val="both"/>
        <w:rPr>
          <w:rFonts w:ascii="Arial" w:hAnsi="Arial" w:cs="Arial"/>
          <w:sz w:val="24"/>
          <w:szCs w:val="24"/>
        </w:rPr>
      </w:pPr>
      <w:r w:rsidRPr="00BF2BC5">
        <w:rPr>
          <w:rFonts w:ascii="Arial" w:hAnsi="Arial" w:cs="Arial"/>
          <w:sz w:val="24"/>
          <w:szCs w:val="24"/>
        </w:rPr>
        <w:t>За 8 месяцев 2025 года учреждением было обслужено 1280 получателей социальных услуг, оказано 311053 ед. социальных услуг.</w:t>
      </w:r>
    </w:p>
    <w:p w:rsidR="00D04B2C" w:rsidRPr="00BF2BC5" w:rsidRDefault="00D04B2C" w:rsidP="00D04B2C">
      <w:pPr>
        <w:shd w:val="clear" w:color="auto" w:fill="FFFFFF"/>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u w:val="single"/>
        </w:rPr>
        <w:t>Отделение социального обслуживания на дому:</w:t>
      </w:r>
      <w:r w:rsidRPr="00BF2BC5">
        <w:rPr>
          <w:rFonts w:ascii="Arial" w:hAnsi="Arial" w:cs="Arial"/>
          <w:color w:val="000000"/>
          <w:sz w:val="24"/>
          <w:szCs w:val="24"/>
        </w:rPr>
        <w:t xml:space="preserve"> </w:t>
      </w:r>
      <w:r w:rsidRPr="00BF2BC5">
        <w:rPr>
          <w:rFonts w:ascii="Arial" w:hAnsi="Arial" w:cs="Arial"/>
          <w:sz w:val="24"/>
          <w:szCs w:val="24"/>
        </w:rPr>
        <w:t xml:space="preserve">количество  обслуженных граждан за 8 месяцев2025 г. составило – 656 чел. (плановые показатели по получателям – 676 чел.) . </w:t>
      </w:r>
      <w:r w:rsidRPr="00BF2BC5">
        <w:rPr>
          <w:rFonts w:ascii="Arial" w:hAnsi="Arial" w:cs="Arial"/>
          <w:sz w:val="24"/>
          <w:szCs w:val="24"/>
          <w:lang w:eastAsia="en-US" w:bidi="en-US"/>
        </w:rPr>
        <w:t xml:space="preserve">89 социальных работников  предоставляют социальные </w:t>
      </w:r>
      <w:r w:rsidRPr="00BF2BC5">
        <w:rPr>
          <w:rFonts w:ascii="Arial" w:hAnsi="Arial" w:cs="Arial"/>
          <w:sz w:val="24"/>
          <w:szCs w:val="24"/>
          <w:lang w:eastAsia="en-US" w:bidi="en-US"/>
        </w:rPr>
        <w:lastRenderedPageBreak/>
        <w:t>услуги на дому</w:t>
      </w:r>
      <w:r w:rsidRPr="00BF2BC5">
        <w:rPr>
          <w:rFonts w:ascii="Arial" w:hAnsi="Arial" w:cs="Arial"/>
          <w:sz w:val="24"/>
          <w:szCs w:val="24"/>
        </w:rPr>
        <w:t xml:space="preserve">. Плановые показатели на 2025 год по социальным услугам  составляет – 241670 ед., выполнено отделением </w:t>
      </w:r>
      <w:r w:rsidRPr="00BF2BC5">
        <w:rPr>
          <w:rFonts w:ascii="Arial" w:eastAsia="Calibri" w:hAnsi="Arial" w:cs="Arial"/>
          <w:sz w:val="24"/>
          <w:szCs w:val="24"/>
          <w:lang w:eastAsia="en-US"/>
        </w:rPr>
        <w:t>273689.</w:t>
      </w:r>
    </w:p>
    <w:p w:rsidR="00D04B2C" w:rsidRPr="00BF2BC5" w:rsidRDefault="00D04B2C" w:rsidP="00D04B2C">
      <w:pPr>
        <w:spacing w:after="0" w:line="240" w:lineRule="auto"/>
        <w:ind w:firstLine="426"/>
        <w:jc w:val="both"/>
        <w:rPr>
          <w:rFonts w:ascii="Arial" w:hAnsi="Arial" w:cs="Arial"/>
          <w:color w:val="000000"/>
          <w:sz w:val="24"/>
          <w:szCs w:val="24"/>
          <w:lang w:eastAsia="en-US"/>
        </w:rPr>
      </w:pPr>
      <w:r w:rsidRPr="00BF2BC5">
        <w:rPr>
          <w:rFonts w:ascii="Arial" w:eastAsia="Calibri" w:hAnsi="Arial" w:cs="Arial"/>
          <w:color w:val="000000"/>
          <w:sz w:val="24"/>
          <w:szCs w:val="24"/>
          <w:bdr w:val="none" w:sz="0" w:space="0" w:color="auto" w:frame="1"/>
          <w:lang w:eastAsia="en-US"/>
        </w:rPr>
        <w:t xml:space="preserve">В целях реализации основной цели по организации социального обслуживания населения в районе, с учетом регионального проекта «Старшее поколение», разработанного в рамках национального проекта «Демография» </w:t>
      </w:r>
      <w:r w:rsidRPr="00BF2BC5">
        <w:rPr>
          <w:rFonts w:ascii="Arial" w:hAnsi="Arial" w:cs="Arial"/>
          <w:sz w:val="24"/>
          <w:szCs w:val="24"/>
        </w:rPr>
        <w:t xml:space="preserve">активно развивается </w:t>
      </w:r>
      <w:proofErr w:type="spellStart"/>
      <w:r w:rsidRPr="00BF2BC5">
        <w:rPr>
          <w:rFonts w:ascii="Arial" w:hAnsi="Arial" w:cs="Arial"/>
          <w:sz w:val="24"/>
          <w:szCs w:val="24"/>
        </w:rPr>
        <w:t>стационарозамещающая</w:t>
      </w:r>
      <w:proofErr w:type="spellEnd"/>
      <w:r w:rsidRPr="00BF2BC5">
        <w:rPr>
          <w:rFonts w:ascii="Arial" w:hAnsi="Arial" w:cs="Arial"/>
          <w:sz w:val="24"/>
          <w:szCs w:val="24"/>
        </w:rPr>
        <w:t xml:space="preserve"> форма социального обслуживания по технологии «Персональный помощник».  Плановое количество получателей социальных услуг по технологии «Персональный помощник»  на 2025 год составляет 81 чел., отделение оказало социальные услуги 86 получателям. </w:t>
      </w:r>
      <w:r w:rsidRPr="00BF2BC5">
        <w:rPr>
          <w:rFonts w:ascii="Arial" w:eastAsia="Calibri" w:hAnsi="Arial" w:cs="Arial"/>
          <w:color w:val="000000"/>
          <w:sz w:val="24"/>
          <w:szCs w:val="24"/>
          <w:lang w:eastAsia="en-US"/>
        </w:rPr>
        <w:t xml:space="preserve">С  24 апреля 2024 г.  наша организация стала предоставлять социальные услуги по уходу, </w:t>
      </w:r>
      <w:r w:rsidRPr="00BF2BC5">
        <w:rPr>
          <w:rFonts w:ascii="Arial" w:eastAsia="Calibri" w:hAnsi="Arial" w:cs="Arial"/>
          <w:sz w:val="24"/>
          <w:szCs w:val="24"/>
          <w:lang w:eastAsia="en-US"/>
        </w:rPr>
        <w:t xml:space="preserve"> включаемые в социальный пакет долговременного ухода, в рамках реализации пилотного проекта по созданию системы долговременного ухода за гражданами пожилого возраста и инвалидами, нуждающимися в уходе</w:t>
      </w:r>
      <w:r w:rsidRPr="00BF2BC5">
        <w:rPr>
          <w:rFonts w:ascii="Arial" w:eastAsia="Calibri" w:hAnsi="Arial" w:cs="Arial"/>
          <w:color w:val="000000"/>
          <w:sz w:val="24"/>
          <w:szCs w:val="24"/>
          <w:lang w:eastAsia="en-US"/>
        </w:rPr>
        <w:t xml:space="preserve"> - помощниками по уходу. На сегодняшний день социальные услуги предоставляются двум получателям. Один из которых участник СВО (инвалид 1 гр., инвалид боевых действий). </w:t>
      </w:r>
      <w:r w:rsidRPr="00BF2BC5">
        <w:rPr>
          <w:rFonts w:ascii="Arial" w:eastAsia="Calibri" w:hAnsi="Arial" w:cs="Arial"/>
          <w:sz w:val="24"/>
          <w:szCs w:val="24"/>
          <w:shd w:val="clear" w:color="auto" w:fill="F9F9F9"/>
          <w:lang w:eastAsia="en-US"/>
        </w:rPr>
        <w:t xml:space="preserve">   </w:t>
      </w:r>
    </w:p>
    <w:p w:rsidR="00D04B2C" w:rsidRPr="00BF2BC5" w:rsidRDefault="00D04B2C" w:rsidP="00D04B2C">
      <w:pPr>
        <w:spacing w:after="0" w:line="240" w:lineRule="auto"/>
        <w:ind w:firstLine="426"/>
        <w:jc w:val="both"/>
        <w:rPr>
          <w:rFonts w:ascii="Arial" w:hAnsi="Arial" w:cs="Arial"/>
          <w:color w:val="000000"/>
          <w:sz w:val="24"/>
          <w:szCs w:val="24"/>
          <w:lang w:eastAsia="en-US"/>
        </w:rPr>
      </w:pPr>
      <w:r w:rsidRPr="00BF2BC5">
        <w:rPr>
          <w:rFonts w:ascii="Arial" w:eastAsia="Calibri" w:hAnsi="Arial" w:cs="Arial"/>
          <w:sz w:val="24"/>
          <w:szCs w:val="24"/>
          <w:u w:val="single"/>
          <w:shd w:val="clear" w:color="auto" w:fill="F9F9F9"/>
          <w:lang w:eastAsia="en-US"/>
        </w:rPr>
        <w:t>Службой срочного социального обслуживания</w:t>
      </w:r>
      <w:r w:rsidRPr="00BF2BC5">
        <w:rPr>
          <w:rFonts w:ascii="Arial" w:eastAsia="Calibri" w:hAnsi="Arial" w:cs="Arial"/>
          <w:sz w:val="24"/>
          <w:szCs w:val="24"/>
          <w:shd w:val="clear" w:color="auto" w:fill="F9F9F9"/>
          <w:lang w:eastAsia="en-US"/>
        </w:rPr>
        <w:t xml:space="preserve"> было предоставлено 727 социальных услуг  - 405 получателям социальных услуг.</w:t>
      </w:r>
    </w:p>
    <w:p w:rsidR="00D04B2C" w:rsidRPr="00BF2BC5" w:rsidRDefault="00D04B2C" w:rsidP="00D04B2C">
      <w:pPr>
        <w:spacing w:after="0" w:line="240" w:lineRule="auto"/>
        <w:ind w:firstLine="426"/>
        <w:jc w:val="both"/>
        <w:rPr>
          <w:rFonts w:ascii="Arial" w:eastAsia="Calibri" w:hAnsi="Arial" w:cs="Arial"/>
          <w:sz w:val="24"/>
          <w:szCs w:val="24"/>
          <w:shd w:val="clear" w:color="auto" w:fill="F9F9F9"/>
          <w:lang w:eastAsia="en-US"/>
        </w:rPr>
      </w:pPr>
      <w:r w:rsidRPr="00BF2BC5">
        <w:rPr>
          <w:rFonts w:ascii="Arial" w:eastAsia="Calibri" w:hAnsi="Arial" w:cs="Arial"/>
          <w:sz w:val="24"/>
          <w:szCs w:val="24"/>
          <w:shd w:val="clear" w:color="auto" w:fill="FFFFFF"/>
          <w:lang w:eastAsia="en-US"/>
        </w:rPr>
        <w:t xml:space="preserve">В рамках реализации регионального проекта «Старшее поколение» национального проекта «Демография» на территории Волгоградской области в ГКУ СО «Ольховский ЦСОН» при службе срочного социального обслуживания создана мобильная бригада для доставки лиц старше 65 лет, проживающих в сельской местности, в медицинские организации </w:t>
      </w:r>
      <w:r w:rsidRPr="00BF2BC5">
        <w:rPr>
          <w:rFonts w:ascii="Arial" w:eastAsia="Calibri" w:hAnsi="Arial" w:cs="Arial"/>
          <w:color w:val="000000"/>
          <w:sz w:val="24"/>
          <w:szCs w:val="24"/>
          <w:lang w:eastAsia="en-US"/>
        </w:rPr>
        <w:t xml:space="preserve">для проведения диспансеризации, в том числе дополнительных </w:t>
      </w:r>
      <w:proofErr w:type="spellStart"/>
      <w:r w:rsidRPr="00BF2BC5">
        <w:rPr>
          <w:rFonts w:ascii="Arial" w:eastAsia="Calibri" w:hAnsi="Arial" w:cs="Arial"/>
          <w:color w:val="000000"/>
          <w:sz w:val="24"/>
          <w:szCs w:val="24"/>
          <w:lang w:eastAsia="en-US"/>
        </w:rPr>
        <w:t>скринингов</w:t>
      </w:r>
      <w:proofErr w:type="spellEnd"/>
      <w:r w:rsidRPr="00BF2BC5">
        <w:rPr>
          <w:rFonts w:ascii="Arial" w:eastAsia="Calibri" w:hAnsi="Arial" w:cs="Arial"/>
          <w:color w:val="000000"/>
          <w:sz w:val="24"/>
          <w:szCs w:val="24"/>
          <w:lang w:eastAsia="en-US"/>
        </w:rPr>
        <w:t xml:space="preserve"> на выявление отдельных социально-значимых неинфекционных заболеваний</w:t>
      </w:r>
      <w:r w:rsidRPr="00BF2BC5">
        <w:rPr>
          <w:rFonts w:ascii="Arial" w:eastAsia="Calibri" w:hAnsi="Arial" w:cs="Arial"/>
          <w:sz w:val="24"/>
          <w:szCs w:val="24"/>
          <w:shd w:val="clear" w:color="auto" w:fill="FFFFFF"/>
          <w:lang w:eastAsia="en-US"/>
        </w:rPr>
        <w:t xml:space="preserve">. </w:t>
      </w:r>
    </w:p>
    <w:p w:rsidR="00D04B2C" w:rsidRPr="00BF2BC5" w:rsidRDefault="00D04B2C" w:rsidP="00D04B2C">
      <w:pPr>
        <w:spacing w:after="0" w:line="240" w:lineRule="auto"/>
        <w:ind w:firstLine="426"/>
        <w:jc w:val="both"/>
        <w:rPr>
          <w:rFonts w:ascii="Arial" w:eastAsia="Calibri" w:hAnsi="Arial" w:cs="Arial"/>
          <w:color w:val="000000"/>
          <w:sz w:val="24"/>
          <w:szCs w:val="24"/>
          <w:lang w:eastAsia="en-US"/>
        </w:rPr>
      </w:pPr>
      <w:r w:rsidRPr="00BF2BC5">
        <w:rPr>
          <w:rFonts w:ascii="Arial" w:eastAsia="Calibri" w:hAnsi="Arial" w:cs="Arial"/>
          <w:color w:val="000000"/>
          <w:sz w:val="24"/>
          <w:szCs w:val="24"/>
          <w:lang w:eastAsia="en-US"/>
        </w:rPr>
        <w:t xml:space="preserve">Основная цель этих мероприятий - увеличить продолжительность жизни пожилых людей.  За 8 месяцев 2025 г. обслужено 331 чел.  </w:t>
      </w:r>
    </w:p>
    <w:p w:rsidR="00D04B2C" w:rsidRPr="00BF2BC5" w:rsidRDefault="00D04B2C" w:rsidP="00D04B2C">
      <w:pPr>
        <w:spacing w:after="0" w:line="240" w:lineRule="auto"/>
        <w:ind w:firstLine="426"/>
        <w:jc w:val="both"/>
        <w:rPr>
          <w:rFonts w:ascii="Arial" w:eastAsia="Calibri" w:hAnsi="Arial" w:cs="Arial"/>
          <w:color w:val="000000"/>
          <w:sz w:val="24"/>
          <w:szCs w:val="24"/>
          <w:lang w:eastAsia="en-US"/>
        </w:rPr>
      </w:pPr>
      <w:r w:rsidRPr="00BF2BC5">
        <w:rPr>
          <w:rFonts w:ascii="Arial" w:eastAsia="Calibri" w:hAnsi="Arial" w:cs="Arial"/>
          <w:sz w:val="24"/>
          <w:szCs w:val="24"/>
          <w:lang w:eastAsia="en-US"/>
        </w:rPr>
        <w:t>В «Школе ухода», созданной на базе ГКУ СО «Ольховский ЦСОН» обучено 58 родственников, осуществляющие уход за тяжелобольным человеком в домашних условиях.</w:t>
      </w:r>
    </w:p>
    <w:p w:rsidR="00D04B2C" w:rsidRPr="00BF2BC5" w:rsidRDefault="00D04B2C" w:rsidP="00D04B2C">
      <w:pPr>
        <w:spacing w:after="0" w:line="240" w:lineRule="auto"/>
        <w:ind w:firstLine="426"/>
        <w:jc w:val="both"/>
        <w:rPr>
          <w:rFonts w:ascii="Arial" w:eastAsia="Calibri" w:hAnsi="Arial" w:cs="Arial"/>
          <w:sz w:val="24"/>
          <w:szCs w:val="24"/>
          <w:lang w:eastAsia="en-US"/>
        </w:rPr>
      </w:pPr>
      <w:r w:rsidRPr="00BF2BC5">
        <w:rPr>
          <w:rFonts w:ascii="Arial" w:hAnsi="Arial" w:cs="Arial"/>
          <w:sz w:val="24"/>
          <w:szCs w:val="24"/>
        </w:rPr>
        <w:t>В 2025 году открылся пункт проката предметов первой необходимости для семей с новорожденными детьми. На сегодняшний день выдано 8 ед. оборудования. Охвачено 9 семей.</w:t>
      </w:r>
      <w:r w:rsidRPr="00BF2BC5">
        <w:rPr>
          <w:rFonts w:ascii="Arial" w:eastAsia="Calibri" w:hAnsi="Arial" w:cs="Arial"/>
          <w:sz w:val="24"/>
          <w:szCs w:val="24"/>
          <w:lang w:eastAsia="en-US"/>
        </w:rPr>
        <w:t xml:space="preserve">   </w:t>
      </w:r>
    </w:p>
    <w:p w:rsidR="00D04B2C" w:rsidRPr="00BF2BC5" w:rsidRDefault="00D04B2C" w:rsidP="00D04B2C">
      <w:pPr>
        <w:shd w:val="clear" w:color="auto" w:fill="FFFFFF"/>
        <w:spacing w:after="0" w:line="240" w:lineRule="auto"/>
        <w:ind w:firstLine="426"/>
        <w:jc w:val="both"/>
        <w:rPr>
          <w:rFonts w:ascii="Arial" w:hAnsi="Arial" w:cs="Arial"/>
          <w:color w:val="000000"/>
          <w:sz w:val="24"/>
          <w:szCs w:val="24"/>
        </w:rPr>
      </w:pPr>
      <w:r w:rsidRPr="00BF2BC5">
        <w:rPr>
          <w:rFonts w:ascii="Arial" w:eastAsia="Calibri" w:hAnsi="Arial" w:cs="Arial"/>
          <w:color w:val="000000"/>
          <w:sz w:val="24"/>
          <w:szCs w:val="24"/>
          <w:u w:val="single"/>
          <w:lang w:eastAsia="en-US"/>
        </w:rPr>
        <w:t>Отделение психолого-педагогической помощи:</w:t>
      </w:r>
      <w:r w:rsidRPr="00BF2BC5">
        <w:rPr>
          <w:rFonts w:ascii="Arial" w:eastAsia="Calibri" w:hAnsi="Arial" w:cs="Arial"/>
          <w:color w:val="000000"/>
          <w:sz w:val="24"/>
          <w:szCs w:val="24"/>
          <w:lang w:eastAsia="en-US"/>
        </w:rPr>
        <w:t xml:space="preserve"> </w:t>
      </w:r>
      <w:r w:rsidRPr="00BF2BC5">
        <w:rPr>
          <w:rFonts w:ascii="Arial" w:hAnsi="Arial" w:cs="Arial"/>
          <w:sz w:val="24"/>
          <w:szCs w:val="24"/>
        </w:rPr>
        <w:t>Плановое количество получателей социальных услуг отделения психолого-педагогической помощи на конец 2025 года составляет – 300 ч.,</w:t>
      </w:r>
      <w:r w:rsidRPr="00BF2BC5">
        <w:rPr>
          <w:rFonts w:ascii="Arial" w:hAnsi="Arial" w:cs="Arial"/>
          <w:color w:val="000000"/>
          <w:sz w:val="24"/>
          <w:szCs w:val="24"/>
        </w:rPr>
        <w:t xml:space="preserve">  социальных услуг – 5928 ед. </w:t>
      </w:r>
    </w:p>
    <w:p w:rsidR="00D04B2C" w:rsidRPr="00BF2BC5" w:rsidRDefault="00D04B2C" w:rsidP="00D04B2C">
      <w:pPr>
        <w:widowControl w:val="0"/>
        <w:spacing w:after="0" w:line="240" w:lineRule="auto"/>
        <w:ind w:firstLine="426"/>
        <w:jc w:val="both"/>
        <w:rPr>
          <w:rFonts w:ascii="Arial" w:eastAsia="Andale Sans UI" w:hAnsi="Arial" w:cs="Arial"/>
          <w:color w:val="000000"/>
          <w:kern w:val="1"/>
          <w:sz w:val="24"/>
          <w:szCs w:val="24"/>
          <w:lang w:eastAsia="en-US"/>
        </w:rPr>
      </w:pPr>
      <w:r w:rsidRPr="00BF2BC5">
        <w:rPr>
          <w:rFonts w:ascii="Arial" w:eastAsia="Andale Sans UI" w:hAnsi="Arial" w:cs="Arial"/>
          <w:color w:val="000000"/>
          <w:kern w:val="1"/>
          <w:sz w:val="24"/>
          <w:szCs w:val="24"/>
          <w:lang w:eastAsia="en-US"/>
        </w:rPr>
        <w:t>На сегодняшний день специалистами отделения психолого-педагогической помощи обслужено 190 чел., оказано –  3198 ед. социальных услуг.  В отделении организована кружковая деятельность:</w:t>
      </w:r>
    </w:p>
    <w:p w:rsidR="00D04B2C" w:rsidRPr="00BF2BC5" w:rsidRDefault="00D04B2C" w:rsidP="00D04B2C">
      <w:pPr>
        <w:shd w:val="clear" w:color="auto" w:fill="FFFFFF"/>
        <w:spacing w:after="0" w:line="240" w:lineRule="auto"/>
        <w:ind w:firstLine="426"/>
        <w:jc w:val="both"/>
        <w:rPr>
          <w:rFonts w:ascii="Arial" w:eastAsia="Andale Sans UI" w:hAnsi="Arial" w:cs="Arial"/>
          <w:color w:val="000000"/>
          <w:kern w:val="1"/>
          <w:sz w:val="24"/>
          <w:szCs w:val="24"/>
          <w:u w:val="single"/>
          <w:lang w:eastAsia="en-US"/>
        </w:rPr>
      </w:pPr>
      <w:r w:rsidRPr="00BF2BC5">
        <w:rPr>
          <w:rFonts w:ascii="Arial" w:eastAsia="Andale Sans UI" w:hAnsi="Arial" w:cs="Arial"/>
          <w:color w:val="000000"/>
          <w:kern w:val="1"/>
          <w:sz w:val="24"/>
          <w:szCs w:val="24"/>
          <w:u w:val="single"/>
          <w:lang w:eastAsia="en-US"/>
        </w:rPr>
        <w:t xml:space="preserve">Отделение дневного пребывания граждан пожилого возраста и инвалидов: </w:t>
      </w:r>
    </w:p>
    <w:p w:rsidR="00D04B2C" w:rsidRPr="00BF2BC5" w:rsidRDefault="00D04B2C" w:rsidP="00D04B2C">
      <w:pPr>
        <w:shd w:val="clear" w:color="auto" w:fill="FFFFFF"/>
        <w:spacing w:after="0" w:line="240" w:lineRule="auto"/>
        <w:ind w:firstLine="426"/>
        <w:jc w:val="both"/>
        <w:rPr>
          <w:rFonts w:ascii="Arial" w:eastAsia="Andale Sans UI" w:hAnsi="Arial" w:cs="Arial"/>
          <w:color w:val="000000"/>
          <w:kern w:val="1"/>
          <w:sz w:val="24"/>
          <w:szCs w:val="24"/>
          <w:lang w:eastAsia="en-US"/>
        </w:rPr>
      </w:pPr>
      <w:r w:rsidRPr="00BF2BC5">
        <w:rPr>
          <w:rFonts w:ascii="Arial" w:hAnsi="Arial" w:cs="Arial"/>
          <w:sz w:val="24"/>
          <w:szCs w:val="24"/>
        </w:rPr>
        <w:t>Плановое количество получателей социальных услуг на конец 2025 года составляет – 30 ч.,</w:t>
      </w:r>
      <w:r w:rsidRPr="00BF2BC5">
        <w:rPr>
          <w:rFonts w:ascii="Arial" w:hAnsi="Arial" w:cs="Arial"/>
          <w:color w:val="000000"/>
          <w:sz w:val="24"/>
          <w:szCs w:val="24"/>
        </w:rPr>
        <w:t xml:space="preserve">  социальных услуг – 23322 ед.   </w:t>
      </w:r>
      <w:r w:rsidRPr="00BF2BC5">
        <w:rPr>
          <w:rFonts w:ascii="Arial" w:eastAsia="Andale Sans UI" w:hAnsi="Arial" w:cs="Arial"/>
          <w:color w:val="000000"/>
          <w:kern w:val="1"/>
          <w:sz w:val="24"/>
          <w:szCs w:val="24"/>
          <w:lang w:eastAsia="en-US"/>
        </w:rPr>
        <w:t xml:space="preserve">На сегодняшний день специалистами отделения обслужено 29 чел., оказано –  33439 ед. социальных услуг.  </w:t>
      </w:r>
    </w:p>
    <w:p w:rsidR="00D04B2C" w:rsidRPr="00BF2BC5" w:rsidRDefault="00D04B2C" w:rsidP="00D04B2C">
      <w:pPr>
        <w:shd w:val="clear" w:color="auto" w:fill="FFFFFF"/>
        <w:spacing w:after="0" w:line="240" w:lineRule="auto"/>
        <w:ind w:firstLine="426"/>
        <w:jc w:val="both"/>
        <w:rPr>
          <w:rFonts w:ascii="Arial" w:hAnsi="Arial" w:cs="Arial"/>
          <w:color w:val="000000"/>
          <w:sz w:val="24"/>
          <w:szCs w:val="24"/>
        </w:rPr>
      </w:pPr>
      <w:r w:rsidRPr="00BF2BC5">
        <w:rPr>
          <w:rFonts w:ascii="Arial" w:eastAsia="Calibri" w:hAnsi="Arial" w:cs="Arial"/>
          <w:color w:val="000000"/>
          <w:sz w:val="24"/>
          <w:szCs w:val="24"/>
          <w:lang w:eastAsia="en-US"/>
        </w:rPr>
        <w:t xml:space="preserve">Основной задачей отделения является  создание условий для самореализации и социальной активности получателей социальных услуг, выявление и поддержание творческого потенциала, интеллектуального и социально-психологического статуса, сохранение и поддержание физического и психического здоровья,  организация культурно – досуговой деятельности и </w:t>
      </w:r>
      <w:r w:rsidRPr="00BF2BC5">
        <w:rPr>
          <w:rFonts w:ascii="Arial" w:eastAsia="Calibri" w:hAnsi="Arial" w:cs="Arial"/>
          <w:sz w:val="24"/>
          <w:szCs w:val="24"/>
          <w:lang w:eastAsia="en-US"/>
        </w:rPr>
        <w:t>организация психологического сопровождения родственников получателей социальных услуг, социального сопровождения получателей социальных услуг в соответствии с их потребностями.</w:t>
      </w:r>
    </w:p>
    <w:p w:rsidR="00D04B2C" w:rsidRPr="00BF2BC5" w:rsidRDefault="00D04B2C" w:rsidP="00D04B2C">
      <w:pPr>
        <w:spacing w:after="0" w:line="240" w:lineRule="auto"/>
        <w:ind w:firstLine="426"/>
        <w:jc w:val="both"/>
        <w:rPr>
          <w:rFonts w:ascii="Arial" w:hAnsi="Arial" w:cs="Arial"/>
          <w:sz w:val="24"/>
          <w:szCs w:val="24"/>
          <w:bdr w:val="none" w:sz="0" w:space="0" w:color="auto" w:frame="1"/>
        </w:rPr>
      </w:pPr>
      <w:r w:rsidRPr="00BF2BC5">
        <w:rPr>
          <w:rFonts w:ascii="Arial" w:hAnsi="Arial" w:cs="Arial"/>
          <w:sz w:val="24"/>
          <w:szCs w:val="24"/>
          <w:bdr w:val="none" w:sz="0" w:space="0" w:color="auto" w:frame="1"/>
        </w:rPr>
        <w:lastRenderedPageBreak/>
        <w:t xml:space="preserve">Плановые показатели учреждения на 2026-2028 годы: </w:t>
      </w:r>
    </w:p>
    <w:p w:rsidR="00D04B2C" w:rsidRPr="00BF2BC5" w:rsidRDefault="00D04B2C" w:rsidP="00D04B2C">
      <w:pPr>
        <w:shd w:val="clear" w:color="auto" w:fill="F9F9F9"/>
        <w:spacing w:after="0" w:line="240" w:lineRule="auto"/>
        <w:ind w:firstLine="426"/>
        <w:jc w:val="both"/>
        <w:textAlignment w:val="baseline"/>
        <w:rPr>
          <w:rFonts w:ascii="Arial" w:hAnsi="Arial" w:cs="Arial"/>
          <w:sz w:val="24"/>
          <w:szCs w:val="24"/>
          <w:bdr w:val="none" w:sz="0" w:space="0" w:color="auto" w:frame="1"/>
        </w:rPr>
      </w:pPr>
      <w:r w:rsidRPr="00BF2BC5">
        <w:rPr>
          <w:rFonts w:ascii="Arial" w:hAnsi="Arial" w:cs="Arial"/>
          <w:sz w:val="24"/>
          <w:szCs w:val="24"/>
          <w:bdr w:val="none" w:sz="0" w:space="0" w:color="auto" w:frame="1"/>
        </w:rPr>
        <w:t>- Отделение социального обслуживания на дому</w:t>
      </w:r>
    </w:p>
    <w:p w:rsidR="00D04B2C" w:rsidRPr="00BF2BC5" w:rsidRDefault="00D04B2C" w:rsidP="00D04B2C">
      <w:pPr>
        <w:shd w:val="clear" w:color="auto" w:fill="F9F9F9"/>
        <w:spacing w:after="0" w:line="240" w:lineRule="auto"/>
        <w:ind w:firstLine="426"/>
        <w:jc w:val="both"/>
        <w:textAlignment w:val="baseline"/>
        <w:rPr>
          <w:rFonts w:ascii="Arial" w:hAnsi="Arial" w:cs="Arial"/>
          <w:sz w:val="24"/>
          <w:szCs w:val="24"/>
          <w:bdr w:val="none" w:sz="0" w:space="0" w:color="auto" w:frame="1"/>
        </w:rPr>
      </w:pPr>
      <w:r w:rsidRPr="00BF2BC5">
        <w:rPr>
          <w:rFonts w:ascii="Arial" w:hAnsi="Arial" w:cs="Arial"/>
          <w:sz w:val="24"/>
          <w:szCs w:val="24"/>
          <w:bdr w:val="none" w:sz="0" w:space="0" w:color="auto" w:frame="1"/>
        </w:rPr>
        <w:t>676 получателей социальных услуг, 81 получатель социальных услуг по технологии «Персональный помощник»; 241670 социальных услуг.</w:t>
      </w:r>
    </w:p>
    <w:p w:rsidR="00D04B2C" w:rsidRPr="00BF2BC5" w:rsidRDefault="00D04B2C" w:rsidP="00D04B2C">
      <w:pPr>
        <w:shd w:val="clear" w:color="auto" w:fill="F9F9F9"/>
        <w:spacing w:after="0" w:line="240" w:lineRule="auto"/>
        <w:ind w:firstLine="426"/>
        <w:jc w:val="both"/>
        <w:textAlignment w:val="baseline"/>
        <w:rPr>
          <w:rFonts w:ascii="Arial" w:hAnsi="Arial" w:cs="Arial"/>
          <w:sz w:val="24"/>
          <w:szCs w:val="24"/>
          <w:bdr w:val="none" w:sz="0" w:space="0" w:color="auto" w:frame="1"/>
        </w:rPr>
      </w:pPr>
      <w:r w:rsidRPr="00BF2BC5">
        <w:rPr>
          <w:rFonts w:ascii="Arial" w:hAnsi="Arial" w:cs="Arial"/>
          <w:sz w:val="24"/>
          <w:szCs w:val="24"/>
          <w:bdr w:val="none" w:sz="0" w:space="0" w:color="auto" w:frame="1"/>
        </w:rPr>
        <w:t xml:space="preserve"> - Служба срочного социального обслуживания</w:t>
      </w:r>
    </w:p>
    <w:p w:rsidR="00D04B2C" w:rsidRPr="00BF2BC5" w:rsidRDefault="00D04B2C" w:rsidP="00D04B2C">
      <w:pPr>
        <w:shd w:val="clear" w:color="auto" w:fill="F9F9F9"/>
        <w:spacing w:after="0" w:line="240" w:lineRule="auto"/>
        <w:ind w:firstLine="426"/>
        <w:jc w:val="both"/>
        <w:textAlignment w:val="baseline"/>
        <w:rPr>
          <w:rFonts w:ascii="Arial" w:hAnsi="Arial" w:cs="Arial"/>
          <w:sz w:val="24"/>
          <w:szCs w:val="24"/>
          <w:bdr w:val="none" w:sz="0" w:space="0" w:color="auto" w:frame="1"/>
        </w:rPr>
      </w:pPr>
      <w:r w:rsidRPr="00BF2BC5">
        <w:rPr>
          <w:rFonts w:ascii="Arial" w:hAnsi="Arial" w:cs="Arial"/>
          <w:sz w:val="24"/>
          <w:szCs w:val="24"/>
          <w:bdr w:val="none" w:sz="0" w:space="0" w:color="auto" w:frame="1"/>
        </w:rPr>
        <w:t>1578 получателей социальных услуг; 2460 социальных услуг.</w:t>
      </w:r>
    </w:p>
    <w:p w:rsidR="00D04B2C" w:rsidRPr="00BF2BC5" w:rsidRDefault="00D04B2C" w:rsidP="00D04B2C">
      <w:pPr>
        <w:shd w:val="clear" w:color="auto" w:fill="F9F9F9"/>
        <w:spacing w:after="0" w:line="240" w:lineRule="auto"/>
        <w:ind w:firstLine="426"/>
        <w:jc w:val="both"/>
        <w:textAlignment w:val="baseline"/>
        <w:rPr>
          <w:rFonts w:ascii="Arial" w:hAnsi="Arial" w:cs="Arial"/>
          <w:sz w:val="24"/>
          <w:szCs w:val="24"/>
          <w:bdr w:val="none" w:sz="0" w:space="0" w:color="auto" w:frame="1"/>
        </w:rPr>
      </w:pPr>
      <w:r w:rsidRPr="00BF2BC5">
        <w:rPr>
          <w:rFonts w:ascii="Arial" w:hAnsi="Arial" w:cs="Arial"/>
          <w:sz w:val="24"/>
          <w:szCs w:val="24"/>
          <w:bdr w:val="none" w:sz="0" w:space="0" w:color="auto" w:frame="1"/>
        </w:rPr>
        <w:t>- Отделение психолого-педагогической помощи</w:t>
      </w:r>
    </w:p>
    <w:p w:rsidR="00D04B2C" w:rsidRPr="00BF2BC5" w:rsidRDefault="00D04B2C" w:rsidP="00D04B2C">
      <w:pPr>
        <w:shd w:val="clear" w:color="auto" w:fill="F9F9F9"/>
        <w:spacing w:after="0" w:line="240" w:lineRule="auto"/>
        <w:ind w:firstLine="426"/>
        <w:jc w:val="both"/>
        <w:textAlignment w:val="baseline"/>
        <w:rPr>
          <w:rFonts w:ascii="Arial" w:hAnsi="Arial" w:cs="Arial"/>
          <w:sz w:val="24"/>
          <w:szCs w:val="24"/>
          <w:bdr w:val="none" w:sz="0" w:space="0" w:color="auto" w:frame="1"/>
        </w:rPr>
      </w:pPr>
      <w:r w:rsidRPr="00BF2BC5">
        <w:rPr>
          <w:rFonts w:ascii="Arial" w:hAnsi="Arial" w:cs="Arial"/>
          <w:sz w:val="24"/>
          <w:szCs w:val="24"/>
          <w:bdr w:val="none" w:sz="0" w:space="0" w:color="auto" w:frame="1"/>
        </w:rPr>
        <w:t>300 получателей социальных услуг; 5928 социальных услуг.</w:t>
      </w:r>
    </w:p>
    <w:p w:rsidR="00D04B2C" w:rsidRPr="00BF2BC5" w:rsidRDefault="00D04B2C" w:rsidP="00D04B2C">
      <w:pPr>
        <w:shd w:val="clear" w:color="auto" w:fill="F9F9F9"/>
        <w:spacing w:after="0" w:line="240" w:lineRule="auto"/>
        <w:ind w:firstLine="426"/>
        <w:jc w:val="both"/>
        <w:textAlignment w:val="baseline"/>
        <w:rPr>
          <w:rFonts w:ascii="Arial" w:hAnsi="Arial" w:cs="Arial"/>
          <w:sz w:val="24"/>
          <w:szCs w:val="24"/>
          <w:bdr w:val="none" w:sz="0" w:space="0" w:color="auto" w:frame="1"/>
        </w:rPr>
      </w:pPr>
      <w:r w:rsidRPr="00BF2BC5">
        <w:rPr>
          <w:rFonts w:ascii="Arial" w:hAnsi="Arial" w:cs="Arial"/>
          <w:sz w:val="24"/>
          <w:szCs w:val="24"/>
          <w:bdr w:val="none" w:sz="0" w:space="0" w:color="auto" w:frame="1"/>
        </w:rPr>
        <w:t>- отделение дневного пребывания граждан пожилого возраста и инвалидов</w:t>
      </w:r>
    </w:p>
    <w:p w:rsidR="00D04B2C" w:rsidRPr="00BF2BC5" w:rsidRDefault="00D04B2C" w:rsidP="00D04B2C">
      <w:pPr>
        <w:shd w:val="clear" w:color="auto" w:fill="F9F9F9"/>
        <w:spacing w:after="0" w:line="240" w:lineRule="auto"/>
        <w:ind w:firstLine="426"/>
        <w:jc w:val="both"/>
        <w:textAlignment w:val="baseline"/>
        <w:rPr>
          <w:rFonts w:ascii="Arial" w:hAnsi="Arial" w:cs="Arial"/>
          <w:sz w:val="24"/>
          <w:szCs w:val="24"/>
          <w:bdr w:val="none" w:sz="0" w:space="0" w:color="auto" w:frame="1"/>
        </w:rPr>
      </w:pPr>
      <w:r w:rsidRPr="00BF2BC5">
        <w:rPr>
          <w:rFonts w:ascii="Arial" w:hAnsi="Arial" w:cs="Arial"/>
          <w:sz w:val="24"/>
          <w:szCs w:val="24"/>
          <w:bdr w:val="none" w:sz="0" w:space="0" w:color="auto" w:frame="1"/>
        </w:rPr>
        <w:t>30 получателей социальных услуг; 23322 социальных услуг.</w:t>
      </w:r>
    </w:p>
    <w:p w:rsidR="00D04B2C" w:rsidRPr="00BF2BC5" w:rsidRDefault="00D04B2C" w:rsidP="00D04B2C">
      <w:pPr>
        <w:spacing w:after="0" w:line="240" w:lineRule="auto"/>
        <w:ind w:firstLine="426"/>
        <w:jc w:val="both"/>
        <w:rPr>
          <w:rFonts w:ascii="Arial" w:hAnsi="Arial" w:cs="Arial"/>
          <w:sz w:val="24"/>
          <w:szCs w:val="24"/>
        </w:rPr>
      </w:pPr>
    </w:p>
    <w:p w:rsidR="00D04B2C" w:rsidRPr="00BF2BC5" w:rsidRDefault="00D04B2C" w:rsidP="00D04B2C">
      <w:pPr>
        <w:spacing w:after="0" w:line="240" w:lineRule="auto"/>
        <w:ind w:firstLine="426"/>
        <w:jc w:val="center"/>
        <w:rPr>
          <w:rFonts w:ascii="Arial" w:hAnsi="Arial" w:cs="Arial"/>
          <w:b/>
          <w:bCs/>
          <w:color w:val="FF0000"/>
          <w:sz w:val="24"/>
          <w:szCs w:val="24"/>
        </w:rPr>
      </w:pPr>
      <w:r w:rsidRPr="00BF2BC5">
        <w:rPr>
          <w:rFonts w:ascii="Arial" w:hAnsi="Arial" w:cs="Arial"/>
          <w:b/>
          <w:sz w:val="24"/>
          <w:szCs w:val="24"/>
        </w:rPr>
        <w:t>7.2. Обеспечение потребности в образовании</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Основу реализации деятельности в сфере образования определяет Федеральный закон от 29  декабря 2012 года  № 273- ФЗ « Об образовании в Российской Федерации», задачи,  поставленные в указах Президента Российской Федерации от 7  мая 2012 года  № 599 «О мерах по реализации государственной политики в области образования и науки»  и № 597 «О мероприятиях по реализации государственной социальной политики»,  государственная программа Российской Федерации «Развитие образования   на 2018 - 2025 годы,  план мероприятий («дорожная карта»"). Развитие сферы образования в среднесрочной перспективе по – прежнему будет направлено на обеспечение высокого качества российского образования в соответствии с меняющимися запросами населения и перспективными  задачами развития  общества и экономики,  на повышение доступности образования,  подготовку квалифицированных кадров всех уровней профессионального образования,  а также обеспечение рынка труда высококвалифицированными специалистами.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системе общего образования Ольховского муниципального района 14 общеобразовательных учреждений: 12-средних общеобразовательных школ;1-основная общеобразовательная школа; 1-начальная общеобразовательная школа. Все аккредитованы  и имеют лицензию на ведение образовательной деятельности.       По программам начального общего образования, основного общего образования, среднего общего образования  обучается 1512 ребенка. В системе дошкольного образования действуют 5 образовательных организаций дошкольного образования и 8 общеобразовательных организаций, реализующих дошкольное образование, - 468 воспитанников организации дошкольного образования.</w:t>
      </w:r>
    </w:p>
    <w:p w:rsidR="00D04B2C" w:rsidRPr="00BF2BC5" w:rsidRDefault="00D04B2C" w:rsidP="00D04B2C">
      <w:pPr>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На начало 2025 - 2026 учебного года общее количество работников в образовательных учреждениях составляет 312 человек, из них педагогических работников – 210. Дошкольных педагогических работников – 32 человека. Численность  молодых педагогов в образовательных учреждениях района в возрасте до 35 лет составляет 21 человек (в дошкольных учреждениях –6 человек). Количество молодых педагогических работников со стажем до 3-х лет составляет 21 человек. Высшая квалификационная категория установлена 13 педагогическим работникам, первая квалификационная категория – 23 педагогическим работникам</w:t>
      </w:r>
    </w:p>
    <w:p w:rsidR="00D04B2C" w:rsidRPr="00BF2BC5" w:rsidRDefault="00D04B2C" w:rsidP="00D04B2C">
      <w:pPr>
        <w:spacing w:after="0" w:line="240" w:lineRule="auto"/>
        <w:ind w:firstLine="426"/>
        <w:contextualSpacing/>
        <w:jc w:val="both"/>
        <w:rPr>
          <w:rFonts w:ascii="Arial" w:hAnsi="Arial" w:cs="Arial"/>
          <w:sz w:val="24"/>
          <w:szCs w:val="24"/>
        </w:rPr>
      </w:pPr>
      <w:r w:rsidRPr="00BF2BC5">
        <w:rPr>
          <w:rFonts w:ascii="Arial" w:hAnsi="Arial" w:cs="Arial"/>
          <w:sz w:val="24"/>
          <w:szCs w:val="24"/>
        </w:rPr>
        <w:t xml:space="preserve">В соответствии с Указами Президента Российской Федерации от 07.05.2012 № 597, от 07.05.2018 № 204, от 21.07.2020 № 474 в 2021 году достигнуты целевые показатели средней заработной платы педагогических работников дошкольных образовательных организаций, организаций общего и дополнительного образования.   </w:t>
      </w:r>
    </w:p>
    <w:p w:rsidR="00D04B2C" w:rsidRPr="00BF2BC5" w:rsidRDefault="00D04B2C" w:rsidP="00D04B2C">
      <w:pPr>
        <w:spacing w:after="0" w:line="240" w:lineRule="auto"/>
        <w:ind w:firstLine="426"/>
        <w:contextualSpacing/>
        <w:jc w:val="both"/>
        <w:rPr>
          <w:rFonts w:ascii="Arial" w:eastAsia="Calibri" w:hAnsi="Arial" w:cs="Arial"/>
          <w:sz w:val="24"/>
          <w:szCs w:val="24"/>
        </w:rPr>
      </w:pPr>
      <w:r w:rsidRPr="00BF2BC5">
        <w:rPr>
          <w:rFonts w:ascii="Arial" w:hAnsi="Arial" w:cs="Arial"/>
          <w:sz w:val="24"/>
          <w:szCs w:val="24"/>
        </w:rPr>
        <w:t xml:space="preserve">Единый государственный экзамен  проводился в качестве вступительного экзамена в высшие и средние учебные заведения. </w:t>
      </w:r>
      <w:r w:rsidRPr="00BF2BC5">
        <w:rPr>
          <w:rFonts w:ascii="Arial" w:hAnsi="Arial" w:cs="Arial"/>
          <w:color w:val="000000"/>
          <w:sz w:val="24"/>
          <w:szCs w:val="24"/>
        </w:rPr>
        <w:t xml:space="preserve">2025 году  2 золотых медалей в </w:t>
      </w:r>
      <w:r w:rsidRPr="00BF2BC5">
        <w:rPr>
          <w:rFonts w:ascii="Arial" w:hAnsi="Arial" w:cs="Arial"/>
          <w:color w:val="000000"/>
          <w:sz w:val="24"/>
          <w:szCs w:val="24"/>
        </w:rPr>
        <w:lastRenderedPageBreak/>
        <w:t xml:space="preserve">МКОУ </w:t>
      </w:r>
      <w:proofErr w:type="spellStart"/>
      <w:r w:rsidRPr="00BF2BC5">
        <w:rPr>
          <w:rFonts w:ascii="Arial" w:hAnsi="Arial" w:cs="Arial"/>
          <w:color w:val="000000"/>
          <w:sz w:val="24"/>
          <w:szCs w:val="24"/>
        </w:rPr>
        <w:t>Гуровская</w:t>
      </w:r>
      <w:proofErr w:type="spellEnd"/>
      <w:r w:rsidRPr="00BF2BC5">
        <w:rPr>
          <w:rFonts w:ascii="Arial" w:hAnsi="Arial" w:cs="Arial"/>
          <w:color w:val="000000"/>
          <w:sz w:val="24"/>
          <w:szCs w:val="24"/>
        </w:rPr>
        <w:t xml:space="preserve"> СШ» и МКОУ </w:t>
      </w:r>
      <w:proofErr w:type="spellStart"/>
      <w:r w:rsidRPr="00BF2BC5">
        <w:rPr>
          <w:rFonts w:ascii="Arial" w:hAnsi="Arial" w:cs="Arial"/>
          <w:color w:val="000000"/>
          <w:sz w:val="24"/>
          <w:szCs w:val="24"/>
        </w:rPr>
        <w:t>Солодчинская</w:t>
      </w:r>
      <w:proofErr w:type="spellEnd"/>
      <w:r w:rsidRPr="00BF2BC5">
        <w:rPr>
          <w:rFonts w:ascii="Arial" w:hAnsi="Arial" w:cs="Arial"/>
          <w:color w:val="000000"/>
          <w:sz w:val="24"/>
          <w:szCs w:val="24"/>
        </w:rPr>
        <w:t xml:space="preserve"> СШ и 2 серебряных медалей в МБОУ Ольховская СШ, МКОУ </w:t>
      </w:r>
      <w:proofErr w:type="spellStart"/>
      <w:r w:rsidRPr="00BF2BC5">
        <w:rPr>
          <w:rFonts w:ascii="Arial" w:hAnsi="Arial" w:cs="Arial"/>
          <w:color w:val="000000"/>
          <w:sz w:val="24"/>
          <w:szCs w:val="24"/>
        </w:rPr>
        <w:t>Гуровская</w:t>
      </w:r>
      <w:proofErr w:type="spellEnd"/>
      <w:r w:rsidRPr="00BF2BC5">
        <w:rPr>
          <w:rFonts w:ascii="Arial" w:hAnsi="Arial" w:cs="Arial"/>
          <w:color w:val="000000"/>
          <w:sz w:val="24"/>
          <w:szCs w:val="24"/>
        </w:rPr>
        <w:t xml:space="preserve"> СШ  </w:t>
      </w:r>
      <w:r w:rsidRPr="00BF2BC5">
        <w:rPr>
          <w:rFonts w:ascii="Arial" w:hAnsi="Arial" w:cs="Arial"/>
          <w:color w:val="212529"/>
          <w:sz w:val="24"/>
          <w:szCs w:val="24"/>
          <w:shd w:val="clear" w:color="auto" w:fill="FFFFFF"/>
        </w:rPr>
        <w:t>«За особые успехи в учении» I и II степени</w:t>
      </w:r>
      <w:r w:rsidRPr="00BF2BC5">
        <w:rPr>
          <w:rFonts w:ascii="Arial" w:hAnsi="Arial" w:cs="Arial"/>
          <w:color w:val="000000"/>
          <w:sz w:val="24"/>
          <w:szCs w:val="24"/>
        </w:rPr>
        <w:t xml:space="preserve">. </w:t>
      </w:r>
      <w:r w:rsidRPr="00BF2BC5">
        <w:rPr>
          <w:rFonts w:ascii="Arial" w:hAnsi="Arial" w:cs="Arial"/>
          <w:sz w:val="24"/>
          <w:szCs w:val="24"/>
        </w:rPr>
        <w:t>Образовательный стандарт по обязательным предметам успешно освоили 45 выпускника из 45.</w:t>
      </w:r>
    </w:p>
    <w:p w:rsidR="00D04B2C" w:rsidRPr="00BF2BC5" w:rsidRDefault="00D04B2C" w:rsidP="00D04B2C">
      <w:pPr>
        <w:spacing w:after="0" w:line="240" w:lineRule="auto"/>
        <w:ind w:firstLine="426"/>
        <w:contextualSpacing/>
        <w:jc w:val="both"/>
        <w:rPr>
          <w:rFonts w:ascii="Arial" w:hAnsi="Arial" w:cs="Arial"/>
          <w:sz w:val="24"/>
          <w:szCs w:val="24"/>
        </w:rPr>
      </w:pPr>
      <w:r w:rsidRPr="00BF2BC5">
        <w:rPr>
          <w:rFonts w:ascii="Arial" w:hAnsi="Arial" w:cs="Arial"/>
          <w:sz w:val="24"/>
          <w:szCs w:val="24"/>
        </w:rPr>
        <w:t>В Ольховском районе осуществляют деятельность дополнительного образования в 2 учреждениях, в которых ведется подготовка по следующим направлениям: спортивно-техническое, техническое, художественное, краеведческое и спортивное.</w:t>
      </w:r>
    </w:p>
    <w:p w:rsidR="00D04B2C" w:rsidRPr="00BF2BC5" w:rsidRDefault="00D04B2C" w:rsidP="00D04B2C">
      <w:pPr>
        <w:shd w:val="clear" w:color="auto" w:fill="FFFFFF"/>
        <w:spacing w:after="0" w:line="240" w:lineRule="auto"/>
        <w:ind w:firstLine="426"/>
        <w:jc w:val="both"/>
        <w:rPr>
          <w:rFonts w:ascii="Arial" w:hAnsi="Arial" w:cs="Arial"/>
          <w:color w:val="000000"/>
          <w:sz w:val="24"/>
          <w:szCs w:val="24"/>
        </w:rPr>
      </w:pPr>
      <w:r w:rsidRPr="00BF2BC5">
        <w:rPr>
          <w:rFonts w:ascii="Arial" w:hAnsi="Arial" w:cs="Arial"/>
          <w:sz w:val="24"/>
          <w:szCs w:val="24"/>
        </w:rPr>
        <w:t>В районе организовано бесплатное горячее питание обучающихся, ученики младших классов и школьники льготных категорий получают  бесплатное питание на 125 руб. в день. Бесплатным питанием за счет средств местного бюджета обеспечены дети с ограниченными возможностями здоровья на 140 руб. в день</w:t>
      </w:r>
      <w:r w:rsidRPr="00BF2BC5">
        <w:rPr>
          <w:rFonts w:ascii="Arial" w:hAnsi="Arial" w:cs="Arial"/>
          <w:color w:val="000000"/>
          <w:sz w:val="24"/>
          <w:szCs w:val="24"/>
        </w:rPr>
        <w:t>. Общая сумма средств муниципального бюджета, направленная на организацию питания школьников составила 4 630,2 тыс. руб. Мерами социальной поддержки пользуются дети из семей участников специальной военной операции (СВО) за 2025 год обеспечены горячим питание с 5-11 класс 16 человек и дети из детского сада - 65 человек.</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shd w:val="clear" w:color="auto" w:fill="FFFFFF"/>
        </w:rPr>
        <w:t>Поручение Президента России по </w:t>
      </w:r>
      <w:hyperlink r:id="rId6" w:tgtFrame="_blank" w:history="1">
        <w:r w:rsidRPr="00BF2BC5">
          <w:rPr>
            <w:rFonts w:ascii="Arial" w:hAnsi="Arial" w:cs="Arial"/>
            <w:color w:val="000000"/>
            <w:sz w:val="24"/>
            <w:szCs w:val="24"/>
            <w:shd w:val="clear" w:color="auto" w:fill="FFFFFF"/>
          </w:rPr>
          <w:t>выплатам за классное руководство</w:t>
        </w:r>
      </w:hyperlink>
      <w:r w:rsidRPr="00BF2BC5">
        <w:rPr>
          <w:rFonts w:ascii="Arial" w:hAnsi="Arial" w:cs="Arial"/>
          <w:color w:val="000000"/>
          <w:sz w:val="24"/>
          <w:szCs w:val="24"/>
          <w:shd w:val="clear" w:color="auto" w:fill="FFFFFF"/>
        </w:rPr>
        <w:t>  в размере 10000 рулей реализуется без сбоев, все классные руководители получают регулярные доплаты.</w:t>
      </w:r>
    </w:p>
    <w:p w:rsidR="00D04B2C" w:rsidRPr="00BF2BC5" w:rsidRDefault="00D04B2C" w:rsidP="00D04B2C">
      <w:pPr>
        <w:spacing w:after="0" w:line="240" w:lineRule="auto"/>
        <w:ind w:firstLine="426"/>
        <w:contextualSpacing/>
        <w:jc w:val="both"/>
        <w:rPr>
          <w:rFonts w:ascii="Arial" w:hAnsi="Arial" w:cs="Arial"/>
          <w:sz w:val="24"/>
          <w:szCs w:val="24"/>
        </w:rPr>
      </w:pPr>
      <w:r w:rsidRPr="00BF2BC5">
        <w:rPr>
          <w:rFonts w:ascii="Arial" w:hAnsi="Arial" w:cs="Arial"/>
          <w:sz w:val="24"/>
          <w:szCs w:val="24"/>
        </w:rPr>
        <w:tab/>
        <w:t xml:space="preserve">Одним их основных направлений является организация летнего отдыха и занятости детей и подростков. В 2025 году   73 детей льготной категории отдохнули в детских оздоровительных лагерях "Сосна" и «Серебряные пруды» </w:t>
      </w:r>
      <w:proofErr w:type="spellStart"/>
      <w:r w:rsidRPr="00BF2BC5">
        <w:rPr>
          <w:rFonts w:ascii="Arial" w:hAnsi="Arial" w:cs="Arial"/>
          <w:sz w:val="24"/>
          <w:szCs w:val="24"/>
        </w:rPr>
        <w:t>Фроловского</w:t>
      </w:r>
      <w:proofErr w:type="spellEnd"/>
      <w:r w:rsidRPr="00BF2BC5">
        <w:rPr>
          <w:rFonts w:ascii="Arial" w:hAnsi="Arial" w:cs="Arial"/>
          <w:sz w:val="24"/>
          <w:szCs w:val="24"/>
        </w:rPr>
        <w:t xml:space="preserve"> района,  «Лазурный» </w:t>
      </w:r>
      <w:proofErr w:type="spellStart"/>
      <w:r w:rsidRPr="00BF2BC5">
        <w:rPr>
          <w:rFonts w:ascii="Arial" w:hAnsi="Arial" w:cs="Arial"/>
          <w:sz w:val="24"/>
          <w:szCs w:val="24"/>
        </w:rPr>
        <w:t>Иловлинский</w:t>
      </w:r>
      <w:proofErr w:type="spellEnd"/>
      <w:r w:rsidRPr="00BF2BC5">
        <w:rPr>
          <w:rFonts w:ascii="Arial" w:hAnsi="Arial" w:cs="Arial"/>
          <w:sz w:val="24"/>
          <w:szCs w:val="24"/>
        </w:rPr>
        <w:t xml:space="preserve"> района.</w:t>
      </w:r>
    </w:p>
    <w:p w:rsidR="00D04B2C" w:rsidRPr="00BF2BC5" w:rsidRDefault="00D04B2C" w:rsidP="00D04B2C">
      <w:pPr>
        <w:spacing w:after="0" w:line="240" w:lineRule="auto"/>
        <w:ind w:firstLine="426"/>
        <w:contextualSpacing/>
        <w:jc w:val="both"/>
        <w:rPr>
          <w:rFonts w:ascii="Arial" w:hAnsi="Arial" w:cs="Arial"/>
          <w:sz w:val="24"/>
          <w:szCs w:val="24"/>
        </w:rPr>
      </w:pPr>
      <w:r w:rsidRPr="00BF2BC5">
        <w:rPr>
          <w:rFonts w:ascii="Arial" w:hAnsi="Arial" w:cs="Arial"/>
          <w:sz w:val="24"/>
          <w:szCs w:val="24"/>
        </w:rPr>
        <w:t xml:space="preserve">В санаториях прошли оздоровление 6 человек («Качалинский»-3, «Камышинский-3). </w:t>
      </w:r>
    </w:p>
    <w:p w:rsidR="00D04B2C" w:rsidRPr="00BF2BC5" w:rsidRDefault="00D04B2C" w:rsidP="00D04B2C">
      <w:pPr>
        <w:spacing w:after="0" w:line="240" w:lineRule="auto"/>
        <w:ind w:firstLine="426"/>
        <w:jc w:val="both"/>
        <w:rPr>
          <w:rFonts w:ascii="Arial" w:hAnsi="Arial" w:cs="Arial"/>
          <w:sz w:val="24"/>
          <w:szCs w:val="24"/>
        </w:rPr>
      </w:pPr>
    </w:p>
    <w:p w:rsidR="00D04B2C" w:rsidRPr="00BF2BC5" w:rsidRDefault="00D04B2C" w:rsidP="00D04B2C">
      <w:pPr>
        <w:widowControl w:val="0"/>
        <w:autoSpaceDE w:val="0"/>
        <w:autoSpaceDN w:val="0"/>
        <w:adjustRightInd w:val="0"/>
        <w:spacing w:after="0" w:line="240" w:lineRule="auto"/>
        <w:ind w:firstLine="426"/>
        <w:jc w:val="center"/>
        <w:rPr>
          <w:rFonts w:ascii="Arial" w:hAnsi="Arial" w:cs="Arial"/>
          <w:b/>
          <w:sz w:val="24"/>
          <w:szCs w:val="24"/>
          <w:highlight w:val="yellow"/>
        </w:rPr>
      </w:pPr>
      <w:r w:rsidRPr="00BF2BC5">
        <w:rPr>
          <w:rFonts w:ascii="Arial" w:hAnsi="Arial" w:cs="Arial"/>
          <w:b/>
          <w:sz w:val="24"/>
          <w:szCs w:val="24"/>
        </w:rPr>
        <w:t>7.3. Обеспечение потребности в услугах культуры и духовное развитие</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На территории Ольховского муниципального района действует 4 муниципальных учреждений культуры, ликвидированы МУК </w:t>
      </w:r>
      <w:proofErr w:type="spellStart"/>
      <w:r w:rsidRPr="00BF2BC5">
        <w:rPr>
          <w:rFonts w:ascii="Arial" w:hAnsi="Arial" w:cs="Arial"/>
          <w:sz w:val="24"/>
          <w:szCs w:val="24"/>
        </w:rPr>
        <w:t>Зензеватского</w:t>
      </w:r>
      <w:proofErr w:type="spellEnd"/>
      <w:r w:rsidRPr="00BF2BC5">
        <w:rPr>
          <w:rFonts w:ascii="Arial" w:hAnsi="Arial" w:cs="Arial"/>
          <w:sz w:val="24"/>
          <w:szCs w:val="24"/>
        </w:rPr>
        <w:t xml:space="preserve">, </w:t>
      </w:r>
      <w:proofErr w:type="spellStart"/>
      <w:r w:rsidRPr="00BF2BC5">
        <w:rPr>
          <w:rFonts w:ascii="Arial" w:hAnsi="Arial" w:cs="Arial"/>
          <w:sz w:val="24"/>
          <w:szCs w:val="24"/>
        </w:rPr>
        <w:t>Нежинского</w:t>
      </w:r>
      <w:proofErr w:type="spellEnd"/>
      <w:r w:rsidRPr="00BF2BC5">
        <w:rPr>
          <w:rFonts w:ascii="Arial" w:hAnsi="Arial" w:cs="Arial"/>
          <w:sz w:val="24"/>
          <w:szCs w:val="24"/>
        </w:rPr>
        <w:t xml:space="preserve">, </w:t>
      </w:r>
      <w:proofErr w:type="spellStart"/>
      <w:r w:rsidRPr="00BF2BC5">
        <w:rPr>
          <w:rFonts w:ascii="Arial" w:hAnsi="Arial" w:cs="Arial"/>
          <w:sz w:val="24"/>
          <w:szCs w:val="24"/>
        </w:rPr>
        <w:t>Ромаовского</w:t>
      </w:r>
      <w:proofErr w:type="spellEnd"/>
      <w:r w:rsidRPr="00BF2BC5">
        <w:rPr>
          <w:rFonts w:ascii="Arial" w:hAnsi="Arial" w:cs="Arial"/>
          <w:sz w:val="24"/>
          <w:szCs w:val="24"/>
        </w:rPr>
        <w:t xml:space="preserve">, «Октябрьский культурно – досуговый центр» МКУК </w:t>
      </w:r>
      <w:proofErr w:type="spellStart"/>
      <w:r w:rsidRPr="00BF2BC5">
        <w:rPr>
          <w:rFonts w:ascii="Arial" w:hAnsi="Arial" w:cs="Arial"/>
          <w:sz w:val="24"/>
          <w:szCs w:val="24"/>
        </w:rPr>
        <w:t>Липовского</w:t>
      </w:r>
      <w:proofErr w:type="spellEnd"/>
      <w:r w:rsidRPr="00BF2BC5">
        <w:rPr>
          <w:rFonts w:ascii="Arial" w:hAnsi="Arial" w:cs="Arial"/>
          <w:sz w:val="24"/>
          <w:szCs w:val="24"/>
        </w:rPr>
        <w:t xml:space="preserve"> сельских поселений;  </w:t>
      </w:r>
      <w:proofErr w:type="spellStart"/>
      <w:r w:rsidRPr="00BF2BC5">
        <w:rPr>
          <w:rFonts w:ascii="Arial" w:hAnsi="Arial" w:cs="Arial"/>
          <w:sz w:val="24"/>
          <w:szCs w:val="24"/>
        </w:rPr>
        <w:t>Каменнобродский</w:t>
      </w:r>
      <w:proofErr w:type="spellEnd"/>
      <w:r w:rsidRPr="00BF2BC5">
        <w:rPr>
          <w:rFonts w:ascii="Arial" w:hAnsi="Arial" w:cs="Arial"/>
          <w:sz w:val="24"/>
          <w:szCs w:val="24"/>
        </w:rPr>
        <w:t xml:space="preserve"> СДК и Михайловский СК вышли из состава Муниципального учреждения культуры «</w:t>
      </w:r>
      <w:proofErr w:type="spellStart"/>
      <w:r w:rsidRPr="00BF2BC5">
        <w:rPr>
          <w:rFonts w:ascii="Arial" w:hAnsi="Arial" w:cs="Arial"/>
          <w:sz w:val="24"/>
          <w:szCs w:val="24"/>
        </w:rPr>
        <w:t>Межпоселенческое</w:t>
      </w:r>
      <w:proofErr w:type="spellEnd"/>
      <w:r w:rsidRPr="00BF2BC5">
        <w:rPr>
          <w:rFonts w:ascii="Arial" w:hAnsi="Arial" w:cs="Arial"/>
          <w:sz w:val="24"/>
          <w:szCs w:val="24"/>
        </w:rPr>
        <w:t xml:space="preserve"> социально-культурное объединение», все полномочия по культуре на себя взяла Администрация </w:t>
      </w:r>
      <w:proofErr w:type="spellStart"/>
      <w:r w:rsidRPr="00BF2BC5">
        <w:rPr>
          <w:rFonts w:ascii="Arial" w:hAnsi="Arial" w:cs="Arial"/>
          <w:sz w:val="24"/>
          <w:szCs w:val="24"/>
        </w:rPr>
        <w:t>Каменнобродского</w:t>
      </w:r>
      <w:proofErr w:type="spellEnd"/>
      <w:r w:rsidRPr="00BF2BC5">
        <w:rPr>
          <w:rFonts w:ascii="Arial" w:hAnsi="Arial" w:cs="Arial"/>
          <w:sz w:val="24"/>
          <w:szCs w:val="24"/>
        </w:rPr>
        <w:t xml:space="preserve"> сельского поселения. МУК </w:t>
      </w:r>
      <w:proofErr w:type="spellStart"/>
      <w:r w:rsidRPr="00BF2BC5">
        <w:rPr>
          <w:rFonts w:ascii="Arial" w:hAnsi="Arial" w:cs="Arial"/>
          <w:sz w:val="24"/>
          <w:szCs w:val="24"/>
        </w:rPr>
        <w:t>Солодчинского</w:t>
      </w:r>
      <w:proofErr w:type="spellEnd"/>
      <w:r w:rsidRPr="00BF2BC5">
        <w:rPr>
          <w:rFonts w:ascii="Arial" w:hAnsi="Arial" w:cs="Arial"/>
          <w:sz w:val="24"/>
          <w:szCs w:val="24"/>
        </w:rPr>
        <w:t xml:space="preserve"> сельского поселения  находится  в стадии ликвидации. Численность работников составляет – 65 человек.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течение отчетного периода в учреждениях культуры Ольховского муниципального района работает 92 клубных формирований, в </w:t>
      </w:r>
      <w:proofErr w:type="spellStart"/>
      <w:r w:rsidRPr="00BF2BC5">
        <w:rPr>
          <w:rFonts w:ascii="Arial" w:hAnsi="Arial" w:cs="Arial"/>
          <w:sz w:val="24"/>
          <w:szCs w:val="24"/>
        </w:rPr>
        <w:t>т.ч</w:t>
      </w:r>
      <w:proofErr w:type="spellEnd"/>
      <w:r w:rsidRPr="00BF2BC5">
        <w:rPr>
          <w:rFonts w:ascii="Arial" w:hAnsi="Arial" w:cs="Arial"/>
          <w:sz w:val="24"/>
          <w:szCs w:val="24"/>
        </w:rPr>
        <w:t xml:space="preserve">. по селу –79, в них участников – 942, в </w:t>
      </w:r>
      <w:proofErr w:type="spellStart"/>
      <w:r w:rsidRPr="00BF2BC5">
        <w:rPr>
          <w:rFonts w:ascii="Arial" w:hAnsi="Arial" w:cs="Arial"/>
          <w:sz w:val="24"/>
          <w:szCs w:val="24"/>
        </w:rPr>
        <w:t>т.ч</w:t>
      </w:r>
      <w:proofErr w:type="spellEnd"/>
      <w:r w:rsidRPr="00BF2BC5">
        <w:rPr>
          <w:rFonts w:ascii="Arial" w:hAnsi="Arial" w:cs="Arial"/>
          <w:sz w:val="24"/>
          <w:szCs w:val="24"/>
        </w:rPr>
        <w:t>. по селу -737, в том числе детских – 45,    кол-во участников – 479, в том числе по селу – 40, в них участников – 375.</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Формирований самодеятельного народного творчества функционирует - 52, в них участников 512, по селу 44 в них участники –416; в </w:t>
      </w:r>
      <w:proofErr w:type="spellStart"/>
      <w:r w:rsidRPr="00BF2BC5">
        <w:rPr>
          <w:rFonts w:ascii="Arial" w:hAnsi="Arial" w:cs="Arial"/>
          <w:sz w:val="24"/>
          <w:szCs w:val="24"/>
        </w:rPr>
        <w:t>т.ч</w:t>
      </w:r>
      <w:proofErr w:type="spellEnd"/>
      <w:r w:rsidRPr="00BF2BC5">
        <w:rPr>
          <w:rFonts w:ascii="Arial" w:hAnsi="Arial" w:cs="Arial"/>
          <w:sz w:val="24"/>
          <w:szCs w:val="24"/>
        </w:rPr>
        <w:t xml:space="preserve">. детских 27, в них участников –292, в </w:t>
      </w:r>
      <w:proofErr w:type="spellStart"/>
      <w:r w:rsidRPr="00BF2BC5">
        <w:rPr>
          <w:rFonts w:ascii="Arial" w:hAnsi="Arial" w:cs="Arial"/>
          <w:sz w:val="24"/>
          <w:szCs w:val="24"/>
        </w:rPr>
        <w:t>т.ч</w:t>
      </w:r>
      <w:proofErr w:type="spellEnd"/>
      <w:r w:rsidRPr="00BF2BC5">
        <w:rPr>
          <w:rFonts w:ascii="Arial" w:hAnsi="Arial" w:cs="Arial"/>
          <w:sz w:val="24"/>
          <w:szCs w:val="24"/>
        </w:rPr>
        <w:t>. по селу –23, в них участников –227.</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Вся работа учреждений культуры Ольховского муниципального района проходила в соответствии с планом основных мероприятий на 2024-2025 гг. Основной объем и разнообразие форм проведения мероприятий рассчитаны на детскую, молодежную, разновозрастную аудитории.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районе работают формирования разного вида деятельности, но самыми популярными направлениями являются танцевальные, вокальные кружки. В работе учитываются интересы и потребности детей и подростков.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lastRenderedPageBreak/>
        <w:t>Участие коллективов самодеятельного художественного творчества в мероприятиях самодеятельного художественного творчества.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shd w:val="clear" w:color="auto" w:fill="FFFFFF"/>
        </w:rPr>
        <w:t> </w:t>
      </w:r>
      <w:hyperlink r:id="rId7" w:history="1">
        <w:r w:rsidRPr="00BF2BC5">
          <w:rPr>
            <w:rFonts w:ascii="Arial" w:hAnsi="Arial" w:cs="Arial"/>
            <w:sz w:val="24"/>
            <w:szCs w:val="24"/>
            <w:shd w:val="clear" w:color="auto" w:fill="FFFFFF"/>
          </w:rPr>
          <w:t>Указом Президента России Владимира Путина</w:t>
        </w:r>
      </w:hyperlink>
      <w:r w:rsidRPr="00BF2BC5">
        <w:rPr>
          <w:rFonts w:ascii="Arial" w:hAnsi="Arial" w:cs="Arial"/>
          <w:sz w:val="24"/>
          <w:szCs w:val="24"/>
          <w:shd w:val="clear" w:color="auto" w:fill="FFFFFF"/>
        </w:rPr>
        <w:t> 2025 год объявлен Годом Защитника Отечества</w:t>
      </w:r>
      <w:r w:rsidRPr="00BF2BC5">
        <w:rPr>
          <w:rFonts w:ascii="Arial" w:hAnsi="Arial" w:cs="Arial"/>
          <w:sz w:val="24"/>
          <w:szCs w:val="24"/>
        </w:rPr>
        <w:t xml:space="preserve">, это выражение глубокой признательности тем, кто защищал и продолжает защищать суверенитет и безопасность нашей страны. </w:t>
      </w:r>
    </w:p>
    <w:p w:rsidR="00D04B2C" w:rsidRPr="00BF2BC5" w:rsidRDefault="00D04B2C" w:rsidP="00D04B2C">
      <w:pPr>
        <w:pStyle w:val="a5"/>
        <w:ind w:firstLine="426"/>
        <w:jc w:val="both"/>
        <w:rPr>
          <w:rFonts w:ascii="Arial" w:hAnsi="Arial" w:cs="Arial"/>
          <w:b/>
          <w:sz w:val="24"/>
          <w:szCs w:val="24"/>
        </w:rPr>
      </w:pPr>
      <w:proofErr w:type="spellStart"/>
      <w:r w:rsidRPr="00BF2BC5">
        <w:rPr>
          <w:rFonts w:ascii="Arial" w:hAnsi="Arial" w:cs="Arial"/>
          <w:b/>
          <w:sz w:val="24"/>
          <w:szCs w:val="24"/>
        </w:rPr>
        <w:t>Межпоселенческая</w:t>
      </w:r>
      <w:proofErr w:type="spellEnd"/>
      <w:r w:rsidRPr="00BF2BC5">
        <w:rPr>
          <w:rFonts w:ascii="Arial" w:hAnsi="Arial" w:cs="Arial"/>
          <w:b/>
          <w:sz w:val="24"/>
          <w:szCs w:val="24"/>
        </w:rPr>
        <w:t xml:space="preserve"> библиотечная система, сельские библиотеки:</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2025 году на  территории района  действует 18 (18) учреждений библиотечного типа, по селу - 16.  (в состав КДУ входит 8 библиотек, 10 библиотек входят в состав администраций сельских поселений). Четыре сельские  библиотеки </w:t>
      </w:r>
      <w:proofErr w:type="spellStart"/>
      <w:r w:rsidRPr="00BF2BC5">
        <w:rPr>
          <w:rFonts w:ascii="Arial" w:hAnsi="Arial" w:cs="Arial"/>
          <w:sz w:val="24"/>
          <w:szCs w:val="24"/>
        </w:rPr>
        <w:t>Гусёвская</w:t>
      </w:r>
      <w:proofErr w:type="spellEnd"/>
      <w:r w:rsidRPr="00BF2BC5">
        <w:rPr>
          <w:rFonts w:ascii="Arial" w:hAnsi="Arial" w:cs="Arial"/>
          <w:sz w:val="24"/>
          <w:szCs w:val="24"/>
        </w:rPr>
        <w:t xml:space="preserve">, </w:t>
      </w:r>
      <w:proofErr w:type="spellStart"/>
      <w:r w:rsidRPr="00BF2BC5">
        <w:rPr>
          <w:rFonts w:ascii="Arial" w:hAnsi="Arial" w:cs="Arial"/>
          <w:sz w:val="24"/>
          <w:szCs w:val="24"/>
        </w:rPr>
        <w:t>Новоольховская</w:t>
      </w:r>
      <w:proofErr w:type="spellEnd"/>
      <w:r w:rsidRPr="00BF2BC5">
        <w:rPr>
          <w:rFonts w:ascii="Arial" w:hAnsi="Arial" w:cs="Arial"/>
          <w:sz w:val="24"/>
          <w:szCs w:val="24"/>
        </w:rPr>
        <w:t xml:space="preserve">, </w:t>
      </w:r>
      <w:proofErr w:type="spellStart"/>
      <w:r w:rsidRPr="00BF2BC5">
        <w:rPr>
          <w:rFonts w:ascii="Arial" w:hAnsi="Arial" w:cs="Arial"/>
          <w:sz w:val="24"/>
          <w:szCs w:val="24"/>
        </w:rPr>
        <w:t>Нежинская</w:t>
      </w:r>
      <w:proofErr w:type="spellEnd"/>
      <w:r w:rsidRPr="00BF2BC5">
        <w:rPr>
          <w:rFonts w:ascii="Arial" w:hAnsi="Arial" w:cs="Arial"/>
          <w:sz w:val="24"/>
          <w:szCs w:val="24"/>
        </w:rPr>
        <w:t xml:space="preserve"> и </w:t>
      </w:r>
      <w:proofErr w:type="spellStart"/>
      <w:r w:rsidRPr="00BF2BC5">
        <w:rPr>
          <w:rFonts w:ascii="Arial" w:hAnsi="Arial" w:cs="Arial"/>
          <w:sz w:val="24"/>
          <w:szCs w:val="24"/>
        </w:rPr>
        <w:t>Липовская</w:t>
      </w:r>
      <w:proofErr w:type="spellEnd"/>
      <w:r w:rsidRPr="00BF2BC5">
        <w:rPr>
          <w:rFonts w:ascii="Arial" w:hAnsi="Arial" w:cs="Arial"/>
          <w:sz w:val="24"/>
          <w:szCs w:val="24"/>
        </w:rPr>
        <w:t xml:space="preserve">  по объективным причинам так и не приступили к работе с пользователями. Таким образом, в  библиотеках района работает 16 человек - библиотекарей.  Число читателей составило – 2671;в </w:t>
      </w:r>
      <w:proofErr w:type="spellStart"/>
      <w:r w:rsidRPr="00BF2BC5">
        <w:rPr>
          <w:rFonts w:ascii="Arial" w:hAnsi="Arial" w:cs="Arial"/>
          <w:sz w:val="24"/>
          <w:szCs w:val="24"/>
        </w:rPr>
        <w:t>т.ч</w:t>
      </w:r>
      <w:proofErr w:type="spellEnd"/>
      <w:r w:rsidRPr="00BF2BC5">
        <w:rPr>
          <w:rFonts w:ascii="Arial" w:hAnsi="Arial" w:cs="Arial"/>
          <w:sz w:val="24"/>
          <w:szCs w:val="24"/>
        </w:rPr>
        <w:t>. детей до 14 лет включительно - 1235; с 15 до 30 лет - 372; число посещений –  101831, из них на массовых мероприятиях – 50865 выдано экземпляров – 53126; книжный фонд - 173969;</w:t>
      </w:r>
    </w:p>
    <w:p w:rsidR="00D04B2C" w:rsidRPr="00BF2BC5" w:rsidRDefault="00D04B2C" w:rsidP="00D04B2C">
      <w:pPr>
        <w:spacing w:after="0" w:line="240" w:lineRule="auto"/>
        <w:ind w:firstLine="426"/>
        <w:jc w:val="both"/>
        <w:rPr>
          <w:rFonts w:ascii="Arial" w:hAnsi="Arial" w:cs="Arial"/>
          <w:sz w:val="24"/>
          <w:szCs w:val="24"/>
        </w:rPr>
      </w:pPr>
      <w:proofErr w:type="spellStart"/>
      <w:r w:rsidRPr="00BF2BC5">
        <w:rPr>
          <w:rFonts w:ascii="Arial" w:hAnsi="Arial" w:cs="Arial"/>
          <w:sz w:val="24"/>
          <w:szCs w:val="24"/>
        </w:rPr>
        <w:t>книгообеспеченность</w:t>
      </w:r>
      <w:proofErr w:type="spellEnd"/>
      <w:r w:rsidRPr="00BF2BC5">
        <w:rPr>
          <w:rFonts w:ascii="Arial" w:hAnsi="Arial" w:cs="Arial"/>
          <w:sz w:val="24"/>
          <w:szCs w:val="24"/>
        </w:rPr>
        <w:t xml:space="preserve"> на 1 жителя – 10,9; процент охвата населения библиотечным обслуживанием - 22; число записей электронного каталога составило - 13426.</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Центральной библиотеке продолжает формироваться сводный электронный каталог библиотечного фонда Ольховского района.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читальном зале установлена электронная база данных «Законодательство России». Имеется программа «Консультант Плюс». Пользователи сами работают с электронной системой или получают информацию с помощью библиотекаря.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Библиотекари района постоянно повышают свой профессиональный уровень.  Четыре специалиста Центральной библиотеки прошли повышение квалификации в дистанционной форме в рамках федерального проекта «Творческие люди» национального проекта «Культура» по темам:</w:t>
      </w:r>
      <w:r w:rsidRPr="00BF2BC5">
        <w:rPr>
          <w:rFonts w:ascii="Arial" w:hAnsi="Arial" w:cs="Arial"/>
          <w:bCs/>
          <w:sz w:val="24"/>
          <w:szCs w:val="24"/>
        </w:rPr>
        <w:t xml:space="preserve"> «Продвижение современного учреждения культуры: технология </w:t>
      </w:r>
      <w:r w:rsidRPr="00BF2BC5">
        <w:rPr>
          <w:rFonts w:ascii="Arial" w:hAnsi="Arial" w:cs="Arial"/>
          <w:bCs/>
          <w:sz w:val="24"/>
          <w:szCs w:val="24"/>
          <w:lang w:val="en-US"/>
        </w:rPr>
        <w:t>event</w:t>
      </w:r>
      <w:r w:rsidRPr="00BF2BC5">
        <w:rPr>
          <w:rFonts w:ascii="Arial" w:hAnsi="Arial" w:cs="Arial"/>
          <w:bCs/>
          <w:sz w:val="24"/>
          <w:szCs w:val="24"/>
        </w:rPr>
        <w:t>-менеджмента», «Актуальные проблемы комплектования</w:t>
      </w:r>
      <w:r w:rsidRPr="00BF2BC5">
        <w:rPr>
          <w:rFonts w:ascii="Arial" w:hAnsi="Arial" w:cs="Arial"/>
          <w:b/>
          <w:bCs/>
          <w:sz w:val="24"/>
          <w:szCs w:val="24"/>
        </w:rPr>
        <w:t>»</w:t>
      </w:r>
      <w:r w:rsidRPr="00BF2BC5">
        <w:rPr>
          <w:rFonts w:ascii="Arial" w:hAnsi="Arial" w:cs="Arial"/>
          <w:bCs/>
          <w:sz w:val="24"/>
          <w:szCs w:val="24"/>
        </w:rPr>
        <w:t xml:space="preserve"> в «Санкт-Петербургском институте культуры» и </w:t>
      </w:r>
      <w:r w:rsidRPr="00BF2BC5">
        <w:rPr>
          <w:rFonts w:ascii="Arial" w:hAnsi="Arial" w:cs="Arial"/>
          <w:sz w:val="24"/>
          <w:szCs w:val="24"/>
        </w:rPr>
        <w:t xml:space="preserve">«Современные направления деятельности библиотек в работе с детьми и молодёжью»  в «Кемеровском государственном институте культуры». Приняли участие в работе  целого ряда профессиональных  </w:t>
      </w:r>
      <w:proofErr w:type="spellStart"/>
      <w:r w:rsidRPr="00BF2BC5">
        <w:rPr>
          <w:rFonts w:ascii="Arial" w:hAnsi="Arial" w:cs="Arial"/>
          <w:sz w:val="24"/>
          <w:szCs w:val="24"/>
        </w:rPr>
        <w:t>вебинаров</w:t>
      </w:r>
      <w:proofErr w:type="spellEnd"/>
      <w:r w:rsidRPr="00BF2BC5">
        <w:rPr>
          <w:rFonts w:ascii="Arial" w:hAnsi="Arial" w:cs="Arial"/>
          <w:sz w:val="24"/>
          <w:szCs w:val="24"/>
        </w:rPr>
        <w:t xml:space="preserve"> и конференций как на платформе «</w:t>
      </w:r>
      <w:proofErr w:type="spellStart"/>
      <w:r w:rsidRPr="00BF2BC5">
        <w:rPr>
          <w:rFonts w:ascii="Arial" w:hAnsi="Arial" w:cs="Arial"/>
          <w:sz w:val="24"/>
          <w:szCs w:val="24"/>
        </w:rPr>
        <w:t>PRO.Культура.РФ</w:t>
      </w:r>
      <w:proofErr w:type="spellEnd"/>
      <w:r w:rsidRPr="00BF2BC5">
        <w:rPr>
          <w:rFonts w:ascii="Arial" w:hAnsi="Arial" w:cs="Arial"/>
          <w:sz w:val="24"/>
          <w:szCs w:val="24"/>
        </w:rPr>
        <w:t xml:space="preserve">», так  и на базе других библиотек России.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дальнейшем библиотеки района продолжат свою деятельность по библиотечному  обслуживанию пользователей, по реализации  мероприятий   в рамках основных направлений культурно - досуговой деятельности, направленных на продвижение чтения и участие жителей района в международных, Всероссийских и областных акциях («</w:t>
      </w:r>
      <w:proofErr w:type="spellStart"/>
      <w:r w:rsidRPr="00BF2BC5">
        <w:rPr>
          <w:rFonts w:ascii="Arial" w:hAnsi="Arial" w:cs="Arial"/>
          <w:sz w:val="24"/>
          <w:szCs w:val="24"/>
        </w:rPr>
        <w:t>Библионочь</w:t>
      </w:r>
      <w:proofErr w:type="spellEnd"/>
      <w:r w:rsidRPr="00BF2BC5">
        <w:rPr>
          <w:rFonts w:ascii="Arial" w:hAnsi="Arial" w:cs="Arial"/>
          <w:sz w:val="24"/>
          <w:szCs w:val="24"/>
        </w:rPr>
        <w:t xml:space="preserve">», «Читаем детям о войне», «200 минут чтения: Сталинграду посвящается», «Неделя детской книги» и др.), в интернет – площадках, видеоконференциях, семинарах. </w:t>
      </w:r>
    </w:p>
    <w:p w:rsidR="00D04B2C" w:rsidRPr="00BF2BC5" w:rsidRDefault="00D04B2C" w:rsidP="00D04B2C">
      <w:pPr>
        <w:pStyle w:val="a5"/>
        <w:ind w:firstLine="426"/>
        <w:jc w:val="both"/>
        <w:rPr>
          <w:rFonts w:ascii="Arial" w:hAnsi="Arial" w:cs="Arial"/>
          <w:sz w:val="24"/>
          <w:szCs w:val="24"/>
        </w:rPr>
      </w:pPr>
    </w:p>
    <w:p w:rsidR="00D04B2C" w:rsidRPr="00BF2BC5" w:rsidRDefault="00D04B2C" w:rsidP="00D04B2C">
      <w:pPr>
        <w:spacing w:after="0" w:line="240" w:lineRule="auto"/>
        <w:ind w:firstLine="426"/>
        <w:jc w:val="center"/>
        <w:rPr>
          <w:rFonts w:ascii="Arial" w:hAnsi="Arial" w:cs="Arial"/>
          <w:b/>
          <w:sz w:val="24"/>
          <w:szCs w:val="24"/>
        </w:rPr>
      </w:pPr>
      <w:r w:rsidRPr="00BF2BC5">
        <w:rPr>
          <w:rFonts w:ascii="Arial" w:hAnsi="Arial" w:cs="Arial"/>
          <w:b/>
          <w:sz w:val="24"/>
          <w:szCs w:val="24"/>
        </w:rPr>
        <w:t xml:space="preserve">7.4. Развитие физической культуры и спорта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К основным задачам отдела по образованию и социальной политике Администрации  Ольховского  муниципального района  относятся разработка и реализация государственной политики в сфере физической культуры, спорта и социальной политики, в сфере межнациональных отношений, работы с ветеранами, взаимодействие с религиозными организациями  на территории  Ольховского муниципального района.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Общая структура спортивного движения в районе осталась неизменной, она  объединяет в себе территориальные и ведомственные принципы формирования. В ней представ</w:t>
      </w:r>
      <w:r w:rsidRPr="00BF2BC5">
        <w:rPr>
          <w:rFonts w:ascii="Arial" w:hAnsi="Arial" w:cs="Arial"/>
          <w:sz w:val="24"/>
          <w:szCs w:val="24"/>
        </w:rPr>
        <w:softHyphen/>
        <w:t xml:space="preserve">лены, как объединения  спортсменов-любителей на территориях </w:t>
      </w:r>
      <w:r w:rsidRPr="00BF2BC5">
        <w:rPr>
          <w:rFonts w:ascii="Arial" w:hAnsi="Arial" w:cs="Arial"/>
          <w:sz w:val="24"/>
          <w:szCs w:val="24"/>
        </w:rPr>
        <w:lastRenderedPageBreak/>
        <w:t xml:space="preserve">сельских  поселений, так и ведомственные объединения спортсменов (ЛПУМГ, О МВД России по Ольховскому району, </w:t>
      </w:r>
      <w:proofErr w:type="spellStart"/>
      <w:r w:rsidRPr="00BF2BC5">
        <w:rPr>
          <w:rFonts w:ascii="Arial" w:hAnsi="Arial" w:cs="Arial"/>
          <w:sz w:val="24"/>
          <w:szCs w:val="24"/>
        </w:rPr>
        <w:t>Зензеватский</w:t>
      </w:r>
      <w:proofErr w:type="spellEnd"/>
      <w:r w:rsidRPr="00BF2BC5">
        <w:rPr>
          <w:rFonts w:ascii="Arial" w:hAnsi="Arial" w:cs="Arial"/>
          <w:sz w:val="24"/>
          <w:szCs w:val="24"/>
        </w:rPr>
        <w:t xml:space="preserve">  элеватор, НПС «</w:t>
      </w:r>
      <w:proofErr w:type="spellStart"/>
      <w:r w:rsidRPr="00BF2BC5">
        <w:rPr>
          <w:rFonts w:ascii="Arial" w:hAnsi="Arial" w:cs="Arial"/>
          <w:sz w:val="24"/>
          <w:szCs w:val="24"/>
        </w:rPr>
        <w:t>Зензеватка</w:t>
      </w:r>
      <w:proofErr w:type="spellEnd"/>
      <w:r w:rsidRPr="00BF2BC5">
        <w:rPr>
          <w:rFonts w:ascii="Arial" w:hAnsi="Arial" w:cs="Arial"/>
          <w:sz w:val="24"/>
          <w:szCs w:val="24"/>
        </w:rPr>
        <w:t xml:space="preserve">», МПП «Ольховские колбасы» и другие организации). В данную структуру входят спортивные объединения школ. На базе данных </w:t>
      </w:r>
      <w:proofErr w:type="spellStart"/>
      <w:r w:rsidRPr="00BF2BC5">
        <w:rPr>
          <w:rFonts w:ascii="Arial" w:hAnsi="Arial" w:cs="Arial"/>
          <w:sz w:val="24"/>
          <w:szCs w:val="24"/>
        </w:rPr>
        <w:t>спортобъединений</w:t>
      </w:r>
      <w:proofErr w:type="spellEnd"/>
      <w:r w:rsidRPr="00BF2BC5">
        <w:rPr>
          <w:rFonts w:ascii="Arial" w:hAnsi="Arial" w:cs="Arial"/>
          <w:sz w:val="24"/>
          <w:szCs w:val="24"/>
        </w:rPr>
        <w:t xml:space="preserve"> формируются сборные по видам спорта, которые являются объектом организационной деятельности  отдела культуры, спорта и социальной  политики и также входят в структуру физкультурного объединения. Задачей территориальных и ведомственных объединений является привлече</w:t>
      </w:r>
      <w:r w:rsidRPr="00BF2BC5">
        <w:rPr>
          <w:rFonts w:ascii="Arial" w:hAnsi="Arial" w:cs="Arial"/>
          <w:sz w:val="24"/>
          <w:szCs w:val="24"/>
        </w:rPr>
        <w:softHyphen/>
        <w:t>ние населения к регулярным занятиям физической культурой и спортом, со</w:t>
      </w:r>
      <w:r w:rsidRPr="00BF2BC5">
        <w:rPr>
          <w:rFonts w:ascii="Arial" w:hAnsi="Arial" w:cs="Arial"/>
          <w:sz w:val="24"/>
          <w:szCs w:val="24"/>
        </w:rPr>
        <w:softHyphen/>
        <w:t xml:space="preserve">вершенствование спортивного мастерства.  По муниципальной  программе «Развитие физической культуры и спорта на территории  Ольховского муниципального района  на  2024–2026 гг.» заложено  финансирование  на 2024 год-400,00 тыс. рублей, 2025 год -369,2 </w:t>
      </w:r>
      <w:proofErr w:type="spellStart"/>
      <w:r w:rsidRPr="00BF2BC5">
        <w:rPr>
          <w:rFonts w:ascii="Arial" w:hAnsi="Arial" w:cs="Arial"/>
          <w:sz w:val="24"/>
          <w:szCs w:val="24"/>
        </w:rPr>
        <w:t>тыс.рублей</w:t>
      </w:r>
      <w:proofErr w:type="spellEnd"/>
      <w:r w:rsidRPr="00BF2BC5">
        <w:rPr>
          <w:rFonts w:ascii="Arial" w:hAnsi="Arial" w:cs="Arial"/>
          <w:sz w:val="24"/>
          <w:szCs w:val="24"/>
        </w:rPr>
        <w:t xml:space="preserve"> (израсходовано за 8 месяцев 2025г.- 231799,04 руб.),  2026 год -369,2 </w:t>
      </w:r>
      <w:proofErr w:type="spellStart"/>
      <w:r w:rsidRPr="00BF2BC5">
        <w:rPr>
          <w:rFonts w:ascii="Arial" w:hAnsi="Arial" w:cs="Arial"/>
          <w:sz w:val="24"/>
          <w:szCs w:val="24"/>
        </w:rPr>
        <w:t>тыс.рублей</w:t>
      </w:r>
      <w:proofErr w:type="spellEnd"/>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 xml:space="preserve"> В рамках национального проекта и регионального проекта "Спорт-норма жизни" была установлена  малая  спортивная площадка, на которой  проводится тестирование населения в соответствии с Всероссийским физкультурно-спортивным комплексом "Готов к труду и обороне".</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 xml:space="preserve"> Спортивная база  района включает в себя один  стадион, находящийся  в с. Ольховка,  универсальный спортивный зал площадью 1298,5 м2., 15 спортивных залов, 28 спортивных площадок. В  муниципальном районе  работает  21 штатный  физкультурный работник.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Обеспеченность физкультурными кадрами района  составляет  60%  от требуемого. В районе  работает  21 (17/4)   штатных физкультурных работника.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Только в Ольховском  сельском  поселении есть специалист, который исполняет полномочия в сфере физической культуры  и спорта. В остальных  12  поселениях  должностные обязанности  по физической культуре и спорту возложены на  специалистов, которые совмещают эти обязанности с другими  полномочиями.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Все  спортивные  секции  для  населения  проводятся  на  общественных  началах,  спортсменами – любителями.    По  селам  района  со  взрослым  населением    на  общественных  началах  занимаются  учителя  физкультуры  и  штатные  работники    МОУ «Ольховская  ДЮСШ».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дошкольных учреждениях физической культурой с детьми занимаются воспитатели. В общеобразовательных учреждениях  работают  спортивные клубы (всего 12),  которые являются  структурными подразделениями  образовательных учреждений. Основным мероприятием образовательных учреждений является районная спартакиада учащихся общеобразовательных школ, которая  проходит с сентября по май. В м</w:t>
      </w:r>
      <w:r w:rsidRPr="00BF2BC5">
        <w:rPr>
          <w:rFonts w:ascii="Arial" w:hAnsi="Arial" w:cs="Arial"/>
          <w:bCs/>
          <w:sz w:val="24"/>
          <w:szCs w:val="24"/>
        </w:rPr>
        <w:t xml:space="preserve">униципальном образовательном учреждение дополнительного образования «Ольховская детско-юношеская спортивная школа» </w:t>
      </w:r>
      <w:r w:rsidRPr="00BF2BC5">
        <w:rPr>
          <w:rFonts w:ascii="Arial" w:hAnsi="Arial" w:cs="Arial"/>
          <w:sz w:val="24"/>
          <w:szCs w:val="24"/>
        </w:rPr>
        <w:t>В м</w:t>
      </w:r>
      <w:r w:rsidRPr="00BF2BC5">
        <w:rPr>
          <w:rFonts w:ascii="Arial" w:hAnsi="Arial" w:cs="Arial"/>
          <w:bCs/>
          <w:sz w:val="24"/>
          <w:szCs w:val="24"/>
        </w:rPr>
        <w:t xml:space="preserve">униципальном образовательном учреждение дополнительного образования «Ольховская детско-юношеская спортивная школа» Ольховского муниципального района Волгоградской области за 8 месяцев 2025 год были проведены следующие соревнования: </w:t>
      </w:r>
      <w:r w:rsidRPr="00BF2BC5">
        <w:rPr>
          <w:rFonts w:ascii="Arial" w:hAnsi="Arial" w:cs="Arial"/>
          <w:sz w:val="24"/>
          <w:szCs w:val="24"/>
        </w:rPr>
        <w:t xml:space="preserve">Рождественский турнир по мини-футболу, Рождественский турнир гандболу, соревнования "Связь поколений"  со сдачей норм ГТО, Рождественские соревнования ВФСК ГТО «Гонка ГТО»,  семейные соревнования «Папа, мама, я –спортивная семья», районная спартакиада обучающихся (настольный теннис, шахматы, «Президентские спортивные игры», «Президентские состязания»), Открытый турнир Волгоградской области по </w:t>
      </w:r>
      <w:proofErr w:type="spellStart"/>
      <w:r w:rsidRPr="00BF2BC5">
        <w:rPr>
          <w:rFonts w:ascii="Arial" w:hAnsi="Arial" w:cs="Arial"/>
          <w:sz w:val="24"/>
          <w:szCs w:val="24"/>
        </w:rPr>
        <w:t>микрофутзалу</w:t>
      </w:r>
      <w:proofErr w:type="spellEnd"/>
      <w:r w:rsidRPr="00BF2BC5">
        <w:rPr>
          <w:rFonts w:ascii="Arial" w:hAnsi="Arial" w:cs="Arial"/>
          <w:sz w:val="24"/>
          <w:szCs w:val="24"/>
        </w:rPr>
        <w:t xml:space="preserve">, посвященный памяти заслуженного мастера спорта по футболу А.Б. Никитина, Кубок </w:t>
      </w:r>
      <w:proofErr w:type="spellStart"/>
      <w:r w:rsidRPr="00BF2BC5">
        <w:rPr>
          <w:rFonts w:ascii="Arial" w:hAnsi="Arial" w:cs="Arial"/>
          <w:sz w:val="24"/>
          <w:szCs w:val="24"/>
        </w:rPr>
        <w:t>Голенева</w:t>
      </w:r>
      <w:proofErr w:type="spellEnd"/>
      <w:r w:rsidRPr="00BF2BC5">
        <w:rPr>
          <w:rFonts w:ascii="Arial" w:hAnsi="Arial" w:cs="Arial"/>
          <w:sz w:val="24"/>
          <w:szCs w:val="24"/>
        </w:rPr>
        <w:t xml:space="preserve"> В.А. по волейболу,  Первенство МОУ ДО «Ольховская ДЮСШ» по волейболу, соревнования по </w:t>
      </w:r>
      <w:proofErr w:type="spellStart"/>
      <w:r w:rsidRPr="00BF2BC5">
        <w:rPr>
          <w:rFonts w:ascii="Arial" w:hAnsi="Arial" w:cs="Arial"/>
          <w:sz w:val="24"/>
          <w:szCs w:val="24"/>
        </w:rPr>
        <w:t>футзалу</w:t>
      </w:r>
      <w:proofErr w:type="spellEnd"/>
      <w:r w:rsidRPr="00BF2BC5">
        <w:rPr>
          <w:rFonts w:ascii="Arial" w:hAnsi="Arial" w:cs="Arial"/>
          <w:sz w:val="24"/>
          <w:szCs w:val="24"/>
        </w:rPr>
        <w:t xml:space="preserve"> среди юношей, </w:t>
      </w:r>
      <w:r w:rsidRPr="00BF2BC5">
        <w:rPr>
          <w:rFonts w:ascii="Arial" w:hAnsi="Arial" w:cs="Arial"/>
          <w:sz w:val="24"/>
          <w:szCs w:val="24"/>
        </w:rPr>
        <w:lastRenderedPageBreak/>
        <w:t xml:space="preserve">соревнования по </w:t>
      </w:r>
      <w:proofErr w:type="spellStart"/>
      <w:r w:rsidRPr="00BF2BC5">
        <w:rPr>
          <w:rFonts w:ascii="Arial" w:hAnsi="Arial" w:cs="Arial"/>
          <w:sz w:val="24"/>
          <w:szCs w:val="24"/>
        </w:rPr>
        <w:t>футзалу</w:t>
      </w:r>
      <w:proofErr w:type="spellEnd"/>
      <w:r w:rsidRPr="00BF2BC5">
        <w:rPr>
          <w:rFonts w:ascii="Arial" w:hAnsi="Arial" w:cs="Arial"/>
          <w:sz w:val="24"/>
          <w:szCs w:val="24"/>
        </w:rPr>
        <w:t xml:space="preserve"> среди взрослого населения,  Кубок Главы Ольховского муниципального района  по </w:t>
      </w:r>
      <w:proofErr w:type="spellStart"/>
      <w:r w:rsidRPr="00BF2BC5">
        <w:rPr>
          <w:rFonts w:ascii="Arial" w:hAnsi="Arial" w:cs="Arial"/>
          <w:sz w:val="24"/>
          <w:szCs w:val="24"/>
        </w:rPr>
        <w:t>футзалу</w:t>
      </w:r>
      <w:proofErr w:type="spellEnd"/>
      <w:r w:rsidRPr="00BF2BC5">
        <w:rPr>
          <w:rFonts w:ascii="Arial" w:hAnsi="Arial" w:cs="Arial"/>
          <w:sz w:val="24"/>
          <w:szCs w:val="24"/>
        </w:rPr>
        <w:t>, соревнования по мини-футболу среди обучающихся, посвященные Дню защиты детей, муниципальный этап Всероссийских соревнований  по футболу "Кожаный мяч – Лига юных футболистов" (2010-2011, 2012-2013, 2014-2015 гг. рождения), муниципальный этап Фестиваля ВФСК ГТО среди трудовых коллективов, муниципальный этап Фестиваля ВФСК ГТО среди школьников.</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Ведется  работа по внедрению и реализации Всероссийского  физкультурно- спортивного комплекса «Готов к труду и обороне». Всего  было  проведено 6 мероприятий  по внедрению  ВФСК "Готов к труду и обороне",  прошли  тестирование  115  человек. </w:t>
      </w:r>
      <w:r w:rsidRPr="00BF2BC5">
        <w:rPr>
          <w:rFonts w:ascii="Arial" w:hAnsi="Arial" w:cs="Arial"/>
          <w:sz w:val="24"/>
          <w:szCs w:val="24"/>
          <w:shd w:val="clear" w:color="auto" w:fill="FFFFFF"/>
        </w:rPr>
        <w:t xml:space="preserve">Присвоено  108 знаков отличия. </w:t>
      </w:r>
      <w:r w:rsidRPr="00BF2BC5">
        <w:rPr>
          <w:rFonts w:ascii="Arial" w:hAnsi="Arial" w:cs="Arial"/>
          <w:sz w:val="24"/>
          <w:szCs w:val="24"/>
        </w:rPr>
        <w:t xml:space="preserve">В 2025 году из наиболее значимых можно выделить соревнования по футболу, настольному теннису, волейболу, шашкам, шахматам, по </w:t>
      </w:r>
      <w:proofErr w:type="spellStart"/>
      <w:r w:rsidRPr="00BF2BC5">
        <w:rPr>
          <w:rFonts w:ascii="Arial" w:hAnsi="Arial" w:cs="Arial"/>
          <w:sz w:val="24"/>
          <w:szCs w:val="24"/>
        </w:rPr>
        <w:t>футзалу</w:t>
      </w:r>
      <w:proofErr w:type="spellEnd"/>
      <w:r w:rsidRPr="00BF2BC5">
        <w:rPr>
          <w:rFonts w:ascii="Arial" w:hAnsi="Arial" w:cs="Arial"/>
          <w:sz w:val="24"/>
          <w:szCs w:val="24"/>
        </w:rPr>
        <w:t xml:space="preserve">, Кубок </w:t>
      </w:r>
      <w:proofErr w:type="spellStart"/>
      <w:r w:rsidRPr="00BF2BC5">
        <w:rPr>
          <w:rFonts w:ascii="Arial" w:hAnsi="Arial" w:cs="Arial"/>
          <w:sz w:val="24"/>
          <w:szCs w:val="24"/>
        </w:rPr>
        <w:t>Голенева</w:t>
      </w:r>
      <w:proofErr w:type="spellEnd"/>
      <w:r w:rsidRPr="00BF2BC5">
        <w:rPr>
          <w:rFonts w:ascii="Arial" w:hAnsi="Arial" w:cs="Arial"/>
          <w:sz w:val="24"/>
          <w:szCs w:val="24"/>
        </w:rPr>
        <w:t xml:space="preserve"> В.А. по волейболу. Спортивно-массовые мероприятия «Кросс нации», «Эстафета памяти», «Всероссийский день ходьбы», «Зарядка с чемпионом». Спортивно-массовое мероприятие, посвященное Дню защиты детей, Кубок Волгоградской области по </w:t>
      </w:r>
      <w:proofErr w:type="spellStart"/>
      <w:r w:rsidRPr="00BF2BC5">
        <w:rPr>
          <w:rFonts w:ascii="Arial" w:hAnsi="Arial" w:cs="Arial"/>
          <w:sz w:val="24"/>
          <w:szCs w:val="24"/>
        </w:rPr>
        <w:t>микрофутзалу</w:t>
      </w:r>
      <w:proofErr w:type="spellEnd"/>
      <w:r w:rsidRPr="00BF2BC5">
        <w:rPr>
          <w:rFonts w:ascii="Arial" w:hAnsi="Arial" w:cs="Arial"/>
          <w:sz w:val="24"/>
          <w:szCs w:val="24"/>
        </w:rPr>
        <w:t xml:space="preserve"> среди команд ветеранов 60+, рождественский турнир по шахматам, открытый турнир по городошному спорту памяти Почетного гражданина Ольховского муниципального района Волгоградской области Александра Ильича </w:t>
      </w:r>
      <w:proofErr w:type="spellStart"/>
      <w:r w:rsidRPr="00BF2BC5">
        <w:rPr>
          <w:rFonts w:ascii="Arial" w:hAnsi="Arial" w:cs="Arial"/>
          <w:sz w:val="24"/>
          <w:szCs w:val="24"/>
        </w:rPr>
        <w:t>Ратникова</w:t>
      </w:r>
      <w:proofErr w:type="spellEnd"/>
      <w:r w:rsidRPr="00BF2BC5">
        <w:rPr>
          <w:rFonts w:ascii="Arial" w:hAnsi="Arial" w:cs="Arial"/>
          <w:sz w:val="24"/>
          <w:szCs w:val="24"/>
        </w:rPr>
        <w:t xml:space="preserve">, 25-е районные сельские спортивные игры. Сборная Ольховского района приняла участие в 41-х летних сельских спортивных играх в </w:t>
      </w:r>
      <w:proofErr w:type="spellStart"/>
      <w:r w:rsidRPr="00BF2BC5">
        <w:rPr>
          <w:rFonts w:ascii="Arial" w:hAnsi="Arial" w:cs="Arial"/>
          <w:sz w:val="24"/>
          <w:szCs w:val="24"/>
        </w:rPr>
        <w:t>р.п</w:t>
      </w:r>
      <w:proofErr w:type="spellEnd"/>
      <w:r w:rsidRPr="00BF2BC5">
        <w:rPr>
          <w:rFonts w:ascii="Arial" w:hAnsi="Arial" w:cs="Arial"/>
          <w:sz w:val="24"/>
          <w:szCs w:val="24"/>
        </w:rPr>
        <w:t>. Средняя Ахтуба.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shd w:val="clear" w:color="auto" w:fill="FFFFFF"/>
        </w:rPr>
        <w:tab/>
      </w:r>
      <w:r w:rsidRPr="00BF2BC5">
        <w:rPr>
          <w:rFonts w:ascii="Arial" w:hAnsi="Arial" w:cs="Arial"/>
          <w:sz w:val="24"/>
          <w:szCs w:val="24"/>
        </w:rPr>
        <w:t xml:space="preserve">В организации физкультурно-оздоровительной  работы в учреждениях, организациях и на предприятиях  действуют ведомственные объединения спортсменов (ЛПУМГ,  отделение полиции,  НПС, </w:t>
      </w:r>
      <w:proofErr w:type="spellStart"/>
      <w:r w:rsidRPr="00BF2BC5">
        <w:rPr>
          <w:rFonts w:ascii="Arial" w:hAnsi="Arial" w:cs="Arial"/>
          <w:sz w:val="24"/>
          <w:szCs w:val="24"/>
        </w:rPr>
        <w:t>Зензеватский</w:t>
      </w:r>
      <w:proofErr w:type="spellEnd"/>
      <w:r w:rsidRPr="00BF2BC5">
        <w:rPr>
          <w:rFonts w:ascii="Arial" w:hAnsi="Arial" w:cs="Arial"/>
          <w:sz w:val="24"/>
          <w:szCs w:val="24"/>
        </w:rPr>
        <w:t xml:space="preserve"> элеватор и др.). На этих предприятиях  нет штатных инструкторов по спорту. Работники предприятий  активно принимают участие  в спортивных соревнованиях проводимых   отделом.  </w:t>
      </w:r>
    </w:p>
    <w:p w:rsidR="00D04B2C" w:rsidRPr="00BF2BC5" w:rsidRDefault="00D04B2C" w:rsidP="00D04B2C">
      <w:pPr>
        <w:spacing w:after="0" w:line="240" w:lineRule="auto"/>
        <w:ind w:firstLine="426"/>
        <w:jc w:val="both"/>
        <w:rPr>
          <w:rFonts w:ascii="Arial" w:hAnsi="Arial" w:cs="Arial"/>
          <w:b/>
          <w:sz w:val="24"/>
          <w:szCs w:val="24"/>
          <w:u w:val="single"/>
        </w:rPr>
      </w:pPr>
      <w:r w:rsidRPr="00BF2BC5">
        <w:rPr>
          <w:rFonts w:ascii="Arial" w:hAnsi="Arial" w:cs="Arial"/>
          <w:sz w:val="24"/>
          <w:szCs w:val="24"/>
        </w:rPr>
        <w:t>Свою деятельность отдел проводит в тесном контакте с различными административными и общественными структурами. В сферу должностных обязанностей входят и вопросы спортивно-оздоровительной направлен</w:t>
      </w:r>
      <w:r w:rsidRPr="00BF2BC5">
        <w:rPr>
          <w:rFonts w:ascii="Arial" w:hAnsi="Arial" w:cs="Arial"/>
          <w:sz w:val="24"/>
          <w:szCs w:val="24"/>
        </w:rPr>
        <w:softHyphen/>
        <w:t xml:space="preserve">ности. Наиболее активно отдел сотрудничает с МОУ ДО «Ольховская  ДЮСШ", с сельскими администрациями. Совместно с  ними проведено  25 спортивных мероприятий. Из наиболее значимых можно выделить соревнования   по  футболу, настольному теннису, волейболу, шашкам, шахматам,  по </w:t>
      </w:r>
      <w:proofErr w:type="spellStart"/>
      <w:r w:rsidRPr="00BF2BC5">
        <w:rPr>
          <w:rFonts w:ascii="Arial" w:hAnsi="Arial" w:cs="Arial"/>
          <w:sz w:val="24"/>
          <w:szCs w:val="24"/>
        </w:rPr>
        <w:t>футзалу</w:t>
      </w:r>
      <w:proofErr w:type="spellEnd"/>
      <w:r w:rsidRPr="00BF2BC5">
        <w:rPr>
          <w:rFonts w:ascii="Arial" w:hAnsi="Arial" w:cs="Arial"/>
          <w:sz w:val="24"/>
          <w:szCs w:val="24"/>
        </w:rPr>
        <w:t xml:space="preserve">, Кубок </w:t>
      </w:r>
      <w:proofErr w:type="spellStart"/>
      <w:r w:rsidRPr="00BF2BC5">
        <w:rPr>
          <w:rFonts w:ascii="Arial" w:hAnsi="Arial" w:cs="Arial"/>
          <w:sz w:val="24"/>
          <w:szCs w:val="24"/>
        </w:rPr>
        <w:t>Голенева</w:t>
      </w:r>
      <w:proofErr w:type="spellEnd"/>
      <w:r w:rsidRPr="00BF2BC5">
        <w:rPr>
          <w:rFonts w:ascii="Arial" w:hAnsi="Arial" w:cs="Arial"/>
          <w:sz w:val="24"/>
          <w:szCs w:val="24"/>
        </w:rPr>
        <w:t xml:space="preserve">  В.А. по волейболу. </w:t>
      </w:r>
    </w:p>
    <w:p w:rsidR="00D04B2C" w:rsidRPr="00BF2BC5" w:rsidRDefault="00D04B2C" w:rsidP="00D04B2C">
      <w:pPr>
        <w:spacing w:after="0" w:line="240" w:lineRule="auto"/>
        <w:ind w:firstLine="426"/>
        <w:jc w:val="center"/>
        <w:rPr>
          <w:rFonts w:ascii="Arial" w:hAnsi="Arial" w:cs="Arial"/>
          <w:b/>
          <w:bCs/>
          <w:sz w:val="24"/>
          <w:szCs w:val="24"/>
          <w:u w:val="single"/>
        </w:rPr>
      </w:pPr>
    </w:p>
    <w:p w:rsidR="00D04B2C" w:rsidRPr="00BF2BC5" w:rsidRDefault="00D04B2C" w:rsidP="00D04B2C">
      <w:pPr>
        <w:spacing w:after="0" w:line="240" w:lineRule="auto"/>
        <w:ind w:firstLine="426"/>
        <w:jc w:val="center"/>
        <w:rPr>
          <w:rFonts w:ascii="Arial" w:eastAsia="Calibri" w:hAnsi="Arial" w:cs="Arial"/>
          <w:b/>
          <w:sz w:val="24"/>
          <w:szCs w:val="24"/>
        </w:rPr>
      </w:pPr>
      <w:r w:rsidRPr="00BF2BC5">
        <w:rPr>
          <w:rFonts w:ascii="Arial" w:eastAsia="Calibri" w:hAnsi="Arial" w:cs="Arial"/>
          <w:b/>
          <w:sz w:val="24"/>
          <w:szCs w:val="24"/>
        </w:rPr>
        <w:t xml:space="preserve">7.5.  Молодежная политика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Молодежная политика направлена на создание условий, направленных на формирование гражданского, духовно-нравственного и патриотического воспитания молодежи, развитие системы социальной поддержки подростков и молодежи и пропаганды здорового образа жизни в молодежной среде. </w:t>
      </w:r>
    </w:p>
    <w:p w:rsidR="00D04B2C" w:rsidRPr="00BF2BC5" w:rsidRDefault="00D04B2C" w:rsidP="00D04B2C">
      <w:pPr>
        <w:spacing w:after="0" w:line="240" w:lineRule="auto"/>
        <w:ind w:firstLine="426"/>
        <w:jc w:val="both"/>
        <w:rPr>
          <w:rFonts w:ascii="Arial" w:hAnsi="Arial" w:cs="Arial"/>
          <w:color w:val="1D1B11"/>
          <w:sz w:val="24"/>
          <w:szCs w:val="24"/>
        </w:rPr>
      </w:pPr>
      <w:r w:rsidRPr="00BF2BC5">
        <w:rPr>
          <w:rFonts w:ascii="Arial" w:hAnsi="Arial" w:cs="Arial"/>
          <w:color w:val="1D1B11"/>
          <w:sz w:val="24"/>
          <w:szCs w:val="24"/>
        </w:rPr>
        <w:t>В целях обеспечения молодёжи доступным и качественным социальным услугам, направленным на социальное становление, созидательную активность и самореализацию молодёжи на территории района разработано муниципальное задание «Организация работы с молодёжью на территории Ольховского муниципального района», исполнителем которого выступает МУ «Районный молодежный социально-досуговый центр «Максимум».</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Целью работы молодёжного центра является создание условий для успешной социализации и эффективной самореализации подростков и молодежи, развитие и использование их потенциала в интересах развития Ольховского муниципального района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lastRenderedPageBreak/>
        <w:t>Основные приоритетные направления деятельности молодёжного центра на территории Ольховского муниципального района в 2025 году являются:</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Патриотическое воспитание молодежи;</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Поддержка творческого, духовно-нравственного развития молодежи;</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Профилактика асоциальных явлений, алкоголизма, наркомании, СПИДа среди молодежи.</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 Поддержка участников СВО и их семей.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За 8 </w:t>
      </w:r>
      <w:proofErr w:type="spellStart"/>
      <w:r w:rsidRPr="00BF2BC5">
        <w:rPr>
          <w:rFonts w:ascii="Arial" w:hAnsi="Arial" w:cs="Arial"/>
          <w:sz w:val="24"/>
          <w:szCs w:val="24"/>
        </w:rPr>
        <w:t>мес</w:t>
      </w:r>
      <w:proofErr w:type="spellEnd"/>
      <w:r w:rsidRPr="00BF2BC5">
        <w:rPr>
          <w:rFonts w:ascii="Arial" w:hAnsi="Arial" w:cs="Arial"/>
          <w:sz w:val="24"/>
          <w:szCs w:val="24"/>
        </w:rPr>
        <w:t xml:space="preserve">  2025 года проведено – 27 разноплановых мероприятий, в</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которых приняло участие – 2119 чел.</w:t>
      </w:r>
    </w:p>
    <w:p w:rsidR="00D04B2C" w:rsidRPr="00BF2BC5" w:rsidRDefault="00D04B2C" w:rsidP="00D04B2C">
      <w:pPr>
        <w:widowControl w:val="0"/>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color w:val="000000"/>
          <w:spacing w:val="10"/>
          <w:sz w:val="24"/>
          <w:szCs w:val="24"/>
          <w:shd w:val="clear" w:color="auto" w:fill="FFFFFF"/>
        </w:rPr>
        <w:t xml:space="preserve">Для эффективной самореализации молодежи действует муниципальная программа </w:t>
      </w:r>
      <w:r w:rsidRPr="00BF2BC5">
        <w:rPr>
          <w:rFonts w:ascii="Arial" w:hAnsi="Arial" w:cs="Arial"/>
          <w:sz w:val="24"/>
          <w:szCs w:val="24"/>
        </w:rPr>
        <w:t xml:space="preserve">«Развитие молодежной политики на территории Ольховского муниципального района в 2022-2025 </w:t>
      </w:r>
      <w:proofErr w:type="spellStart"/>
      <w:r w:rsidRPr="00BF2BC5">
        <w:rPr>
          <w:rFonts w:ascii="Arial" w:hAnsi="Arial" w:cs="Arial"/>
          <w:sz w:val="24"/>
          <w:szCs w:val="24"/>
        </w:rPr>
        <w:t>гг</w:t>
      </w:r>
      <w:proofErr w:type="spellEnd"/>
      <w:r w:rsidRPr="00BF2BC5">
        <w:rPr>
          <w:rFonts w:ascii="Arial" w:hAnsi="Arial" w:cs="Arial"/>
          <w:sz w:val="24"/>
          <w:szCs w:val="24"/>
        </w:rPr>
        <w:t>».</w:t>
      </w:r>
      <w:r w:rsidRPr="00BF2BC5">
        <w:rPr>
          <w:rFonts w:ascii="Arial" w:eastAsia="Calibri" w:hAnsi="Arial" w:cs="Arial"/>
          <w:sz w:val="24"/>
          <w:szCs w:val="24"/>
          <w:lang w:eastAsia="en-US"/>
        </w:rPr>
        <w:t xml:space="preserve"> </w:t>
      </w:r>
    </w:p>
    <w:p w:rsidR="00D04B2C" w:rsidRPr="00BF2BC5" w:rsidRDefault="00D04B2C" w:rsidP="00D04B2C">
      <w:pPr>
        <w:shd w:val="clear" w:color="auto" w:fill="FFFFFF"/>
        <w:spacing w:after="0" w:line="240" w:lineRule="auto"/>
        <w:ind w:firstLine="426"/>
        <w:jc w:val="both"/>
        <w:rPr>
          <w:rFonts w:ascii="Arial" w:hAnsi="Arial" w:cs="Arial"/>
          <w:sz w:val="24"/>
          <w:szCs w:val="24"/>
        </w:rPr>
      </w:pPr>
      <w:r w:rsidRPr="00BF2BC5">
        <w:rPr>
          <w:rFonts w:ascii="Arial" w:hAnsi="Arial" w:cs="Arial"/>
          <w:color w:val="000000"/>
          <w:sz w:val="24"/>
          <w:szCs w:val="24"/>
          <w:shd w:val="clear" w:color="auto" w:fill="FFFFFF"/>
        </w:rPr>
        <w:t xml:space="preserve">Гуманитарная помощь – это один из самых важных аспектов деятельности волонтеров в России. В связи с этим, волонтерские акции, оказывающие поддержку российским солдатам, играют особую роль в формировании общественного сознания и укреплении солидарности военнослужащих и </w:t>
      </w:r>
      <w:proofErr w:type="spellStart"/>
      <w:r w:rsidRPr="00BF2BC5">
        <w:rPr>
          <w:rFonts w:ascii="Arial" w:hAnsi="Arial" w:cs="Arial"/>
          <w:color w:val="000000"/>
          <w:sz w:val="24"/>
          <w:szCs w:val="24"/>
          <w:shd w:val="clear" w:color="auto" w:fill="FFFFFF"/>
        </w:rPr>
        <w:t>граждан.</w:t>
      </w:r>
      <w:r w:rsidRPr="00BF2BC5">
        <w:rPr>
          <w:rFonts w:ascii="Arial" w:hAnsi="Arial" w:cs="Arial"/>
          <w:sz w:val="24"/>
          <w:szCs w:val="24"/>
        </w:rPr>
        <w:t>На</w:t>
      </w:r>
      <w:proofErr w:type="spellEnd"/>
      <w:r w:rsidRPr="00BF2BC5">
        <w:rPr>
          <w:rFonts w:ascii="Arial" w:hAnsi="Arial" w:cs="Arial"/>
          <w:sz w:val="24"/>
          <w:szCs w:val="24"/>
        </w:rPr>
        <w:t xml:space="preserve"> базе МУ МЦ «Максимум»  штаб #</w:t>
      </w:r>
      <w:proofErr w:type="spellStart"/>
      <w:r w:rsidRPr="00BF2BC5">
        <w:rPr>
          <w:rFonts w:ascii="Arial" w:hAnsi="Arial" w:cs="Arial"/>
          <w:sz w:val="24"/>
          <w:szCs w:val="24"/>
        </w:rPr>
        <w:t>МыВместе</w:t>
      </w:r>
      <w:proofErr w:type="spellEnd"/>
      <w:r w:rsidRPr="00BF2BC5">
        <w:rPr>
          <w:rFonts w:ascii="Arial" w:hAnsi="Arial" w:cs="Arial"/>
          <w:sz w:val="24"/>
          <w:szCs w:val="24"/>
        </w:rPr>
        <w:t xml:space="preserve">  за 8 месяцев 2025 года организовал 21 отправку ( своими волонтерами и попутным транспортом) в зону СВО и в госпитали .  Было собрано немногим более  2 005 000  рублей. На собранные деньги приобретено: </w:t>
      </w:r>
      <w:proofErr w:type="spellStart"/>
      <w:r w:rsidRPr="00BF2BC5">
        <w:rPr>
          <w:rFonts w:ascii="Arial" w:hAnsi="Arial" w:cs="Arial"/>
          <w:sz w:val="24"/>
          <w:szCs w:val="24"/>
        </w:rPr>
        <w:t>квадрокоптеры</w:t>
      </w:r>
      <w:proofErr w:type="spellEnd"/>
      <w:r w:rsidRPr="00BF2BC5">
        <w:rPr>
          <w:rFonts w:ascii="Arial" w:hAnsi="Arial" w:cs="Arial"/>
          <w:sz w:val="24"/>
          <w:szCs w:val="24"/>
        </w:rPr>
        <w:t xml:space="preserve">, генераторы, </w:t>
      </w:r>
      <w:proofErr w:type="spellStart"/>
      <w:r w:rsidRPr="00BF2BC5">
        <w:rPr>
          <w:rFonts w:ascii="Arial" w:hAnsi="Arial" w:cs="Arial"/>
          <w:sz w:val="24"/>
          <w:szCs w:val="24"/>
        </w:rPr>
        <w:t>квадроцикл</w:t>
      </w:r>
      <w:proofErr w:type="spellEnd"/>
      <w:r w:rsidRPr="00BF2BC5">
        <w:rPr>
          <w:rFonts w:ascii="Arial" w:hAnsi="Arial" w:cs="Arial"/>
          <w:sz w:val="24"/>
          <w:szCs w:val="24"/>
        </w:rPr>
        <w:t xml:space="preserve">, печки, солнечные батареи, тактические рюкзаки, маскировочные сети, блиндажные свечи, одежда в госпитали,  медикаменты, рации, </w:t>
      </w:r>
      <w:proofErr w:type="spellStart"/>
      <w:r w:rsidRPr="00BF2BC5">
        <w:rPr>
          <w:rFonts w:ascii="Arial" w:hAnsi="Arial" w:cs="Arial"/>
          <w:sz w:val="24"/>
          <w:szCs w:val="24"/>
        </w:rPr>
        <w:t>тангенты</w:t>
      </w:r>
      <w:proofErr w:type="spellEnd"/>
      <w:r w:rsidRPr="00BF2BC5">
        <w:rPr>
          <w:rFonts w:ascii="Arial" w:hAnsi="Arial" w:cs="Arial"/>
          <w:sz w:val="24"/>
          <w:szCs w:val="24"/>
        </w:rPr>
        <w:t xml:space="preserve">, газовые баллоны, стройматериалы,  влажные салфетки, сухие души, перекусы,   коврики,  носки, трусы, чай, кофе, сладости, закрутка, яблоки свежие, картофель, помидоры, сало, каши сухие и многое другое.  Волонтёры Ольховского района активно помогают в организации данного мероприятия. </w:t>
      </w:r>
      <w:r w:rsidRPr="00BF2BC5">
        <w:rPr>
          <w:rFonts w:ascii="Arial" w:hAnsi="Arial" w:cs="Arial"/>
          <w:color w:val="000000"/>
          <w:sz w:val="24"/>
          <w:szCs w:val="24"/>
        </w:rPr>
        <w:t>Гуманитарной помощи российским солдатам играют важную роль в формировании сознания и солидарности нашего общества. Они становятся символом силы добра и поддержки, объединяющим граждан и солдат в стремлении к благополучию и миру.</w:t>
      </w:r>
    </w:p>
    <w:p w:rsidR="00D04B2C" w:rsidRPr="00BF2BC5" w:rsidRDefault="00D04B2C" w:rsidP="00D04B2C">
      <w:pPr>
        <w:spacing w:after="0" w:line="240" w:lineRule="auto"/>
        <w:jc w:val="both"/>
        <w:rPr>
          <w:rFonts w:ascii="Arial" w:hAnsi="Arial" w:cs="Arial"/>
          <w:sz w:val="24"/>
          <w:szCs w:val="24"/>
        </w:rPr>
      </w:pPr>
    </w:p>
    <w:p w:rsidR="00D04B2C" w:rsidRPr="00BF2BC5" w:rsidRDefault="00D04B2C" w:rsidP="00D04B2C">
      <w:pPr>
        <w:numPr>
          <w:ilvl w:val="0"/>
          <w:numId w:val="2"/>
        </w:numPr>
        <w:spacing w:after="0" w:line="240" w:lineRule="auto"/>
        <w:ind w:left="0" w:firstLine="426"/>
        <w:jc w:val="center"/>
        <w:rPr>
          <w:rFonts w:ascii="Arial" w:hAnsi="Arial" w:cs="Arial"/>
          <w:sz w:val="24"/>
          <w:szCs w:val="24"/>
        </w:rPr>
      </w:pPr>
      <w:r w:rsidRPr="00BF2BC5">
        <w:rPr>
          <w:rFonts w:ascii="Arial" w:hAnsi="Arial" w:cs="Arial"/>
          <w:sz w:val="24"/>
          <w:szCs w:val="24"/>
        </w:rPr>
        <w:t xml:space="preserve">ДЕМОГРАФИЧЕСКИЕ ТЕНДЕНЦИИ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Одним из важнейших индикаторов, характеризующих социально-экономическое развитие территории, является система показателей демографического развития. Изменения в демографической ситуации происходят за счет естественного движения населения и миграции. Рождаемость и смертность являются основными среди них.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Демографическая ситуация в Ольховском муниципальном районе продолжает характеризоваться процессом естественной убыли населения, связанной с низкой рождаемостью и высокой смертностью. Уровень миграции свидетельствует о том, что продолжается тенденция роста уезжающего населения к приезжающему.</w:t>
      </w:r>
    </w:p>
    <w:p w:rsidR="00D04B2C" w:rsidRPr="00BF2BC5" w:rsidRDefault="00D04B2C" w:rsidP="00D04B2C">
      <w:pPr>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rPr>
        <w:t xml:space="preserve">По состоянию на </w:t>
      </w:r>
      <w:r w:rsidRPr="00BF2BC5">
        <w:rPr>
          <w:rFonts w:ascii="Arial" w:hAnsi="Arial" w:cs="Arial"/>
          <w:sz w:val="24"/>
          <w:szCs w:val="24"/>
        </w:rPr>
        <w:t>1 сентября текущего года</w:t>
      </w:r>
      <w:r w:rsidRPr="00BF2BC5">
        <w:rPr>
          <w:rFonts w:ascii="Arial" w:hAnsi="Arial" w:cs="Arial"/>
          <w:color w:val="000000"/>
          <w:sz w:val="24"/>
          <w:szCs w:val="24"/>
        </w:rPr>
        <w:t xml:space="preserve"> общая численность населения Ольховской сельской агломерации составляет 15613 человек, из них 5470 человек, или 35,03 % от общей численности – проживают на территории опорного населенного пункта села Ольховка и 10143 человек, или 64,97 % от общей численности – на территории прилегающих населенных пунктов.</w:t>
      </w:r>
    </w:p>
    <w:p w:rsidR="00D04B2C" w:rsidRPr="00BF2BC5" w:rsidRDefault="00D04B2C" w:rsidP="00D04B2C">
      <w:pPr>
        <w:spacing w:after="0" w:line="240" w:lineRule="auto"/>
        <w:ind w:firstLine="709"/>
        <w:jc w:val="both"/>
        <w:rPr>
          <w:rFonts w:ascii="Arial" w:hAnsi="Arial" w:cs="Arial"/>
          <w:color w:val="000000"/>
          <w:sz w:val="24"/>
          <w:szCs w:val="24"/>
        </w:rPr>
      </w:pPr>
    </w:p>
    <w:tbl>
      <w:tblPr>
        <w:tblW w:w="9639" w:type="dxa"/>
        <w:tblInd w:w="70" w:type="dxa"/>
        <w:tblLayout w:type="fixed"/>
        <w:tblCellMar>
          <w:left w:w="70" w:type="dxa"/>
          <w:right w:w="70" w:type="dxa"/>
        </w:tblCellMar>
        <w:tblLook w:val="0000" w:firstRow="0" w:lastRow="0" w:firstColumn="0" w:lastColumn="0" w:noHBand="0" w:noVBand="0"/>
      </w:tblPr>
      <w:tblGrid>
        <w:gridCol w:w="4238"/>
        <w:gridCol w:w="2708"/>
        <w:gridCol w:w="2693"/>
      </w:tblGrid>
      <w:tr w:rsidR="00D04B2C" w:rsidRPr="00BF2BC5" w:rsidTr="008E2E0F">
        <w:trPr>
          <w:trHeight w:val="270"/>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p>
        </w:tc>
        <w:tc>
          <w:tcPr>
            <w:tcW w:w="2708" w:type="dxa"/>
            <w:tcBorders>
              <w:top w:val="single" w:sz="4" w:space="0" w:color="000000"/>
              <w:left w:val="single" w:sz="4" w:space="0" w:color="000000"/>
              <w:bottom w:val="single" w:sz="4" w:space="0" w:color="000000"/>
              <w:right w:val="single" w:sz="4" w:space="0" w:color="auto"/>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1 полугодие 2024 года</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 xml:space="preserve"> 1 полугодие 2025 года </w:t>
            </w:r>
          </w:p>
        </w:tc>
      </w:tr>
      <w:tr w:rsidR="00D04B2C" w:rsidRPr="00BF2BC5" w:rsidTr="008E2E0F">
        <w:trPr>
          <w:trHeight w:val="270"/>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jc w:val="both"/>
              <w:rPr>
                <w:rFonts w:ascii="Arial" w:hAnsi="Arial" w:cs="Arial"/>
                <w:sz w:val="24"/>
                <w:szCs w:val="24"/>
              </w:rPr>
            </w:pPr>
            <w:r w:rsidRPr="00BF2BC5">
              <w:rPr>
                <w:rFonts w:ascii="Arial" w:hAnsi="Arial" w:cs="Arial"/>
                <w:sz w:val="24"/>
                <w:szCs w:val="24"/>
              </w:rPr>
              <w:t>- Рождение</w:t>
            </w:r>
          </w:p>
        </w:tc>
        <w:tc>
          <w:tcPr>
            <w:tcW w:w="2708"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lang w:val="en-US"/>
              </w:rPr>
            </w:pPr>
            <w:r w:rsidRPr="00BF2BC5">
              <w:rPr>
                <w:rFonts w:ascii="Arial" w:hAnsi="Arial" w:cs="Arial"/>
                <w:sz w:val="24"/>
                <w:szCs w:val="24"/>
                <w:lang w:val="en-US"/>
              </w:rPr>
              <w:t>64</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35</w:t>
            </w:r>
          </w:p>
        </w:tc>
      </w:tr>
      <w:tr w:rsidR="00D04B2C" w:rsidRPr="00BF2BC5" w:rsidTr="008E2E0F">
        <w:trPr>
          <w:trHeight w:val="286"/>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jc w:val="both"/>
              <w:rPr>
                <w:rFonts w:ascii="Arial" w:hAnsi="Arial" w:cs="Arial"/>
                <w:sz w:val="24"/>
                <w:szCs w:val="24"/>
              </w:rPr>
            </w:pPr>
            <w:r w:rsidRPr="00BF2BC5">
              <w:rPr>
                <w:rFonts w:ascii="Arial" w:hAnsi="Arial" w:cs="Arial"/>
                <w:sz w:val="24"/>
                <w:szCs w:val="24"/>
              </w:rPr>
              <w:t>- Смерть</w:t>
            </w:r>
          </w:p>
        </w:tc>
        <w:tc>
          <w:tcPr>
            <w:tcW w:w="2708"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lang w:val="en-US"/>
              </w:rPr>
            </w:pPr>
            <w:r w:rsidRPr="00BF2BC5">
              <w:rPr>
                <w:rFonts w:ascii="Arial" w:hAnsi="Arial" w:cs="Arial"/>
                <w:sz w:val="24"/>
                <w:szCs w:val="24"/>
                <w:lang w:val="en-US"/>
              </w:rPr>
              <w:t>131</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111</w:t>
            </w:r>
          </w:p>
        </w:tc>
      </w:tr>
      <w:tr w:rsidR="00D04B2C" w:rsidRPr="00BF2BC5" w:rsidTr="008E2E0F">
        <w:trPr>
          <w:trHeight w:val="270"/>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jc w:val="both"/>
              <w:rPr>
                <w:rFonts w:ascii="Arial" w:hAnsi="Arial" w:cs="Arial"/>
                <w:sz w:val="24"/>
                <w:szCs w:val="24"/>
              </w:rPr>
            </w:pPr>
            <w:r w:rsidRPr="00BF2BC5">
              <w:rPr>
                <w:rFonts w:ascii="Arial" w:hAnsi="Arial" w:cs="Arial"/>
                <w:sz w:val="24"/>
                <w:szCs w:val="24"/>
              </w:rPr>
              <w:t xml:space="preserve">   разница (+, -)</w:t>
            </w:r>
          </w:p>
        </w:tc>
        <w:tc>
          <w:tcPr>
            <w:tcW w:w="2708"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-67</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-76</w:t>
            </w:r>
          </w:p>
        </w:tc>
      </w:tr>
      <w:tr w:rsidR="00D04B2C" w:rsidRPr="00BF2BC5" w:rsidTr="008E2E0F">
        <w:trPr>
          <w:trHeight w:val="270"/>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jc w:val="both"/>
              <w:rPr>
                <w:rFonts w:ascii="Arial" w:hAnsi="Arial" w:cs="Arial"/>
                <w:sz w:val="24"/>
                <w:szCs w:val="24"/>
              </w:rPr>
            </w:pPr>
            <w:r w:rsidRPr="00BF2BC5">
              <w:rPr>
                <w:rFonts w:ascii="Arial" w:hAnsi="Arial" w:cs="Arial"/>
                <w:sz w:val="24"/>
                <w:szCs w:val="24"/>
              </w:rPr>
              <w:t>- Заключение брака</w:t>
            </w:r>
          </w:p>
        </w:tc>
        <w:tc>
          <w:tcPr>
            <w:tcW w:w="2708"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lang w:val="en-US"/>
              </w:rPr>
            </w:pPr>
            <w:r w:rsidRPr="00BF2BC5">
              <w:rPr>
                <w:rFonts w:ascii="Arial" w:hAnsi="Arial" w:cs="Arial"/>
                <w:sz w:val="24"/>
                <w:szCs w:val="24"/>
                <w:lang w:val="en-US"/>
              </w:rPr>
              <w:t>32</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lang w:val="en-US"/>
              </w:rPr>
            </w:pPr>
            <w:r w:rsidRPr="00BF2BC5">
              <w:rPr>
                <w:rFonts w:ascii="Arial" w:hAnsi="Arial" w:cs="Arial"/>
                <w:sz w:val="24"/>
                <w:szCs w:val="24"/>
                <w:lang w:val="en-US"/>
              </w:rPr>
              <w:t>25</w:t>
            </w:r>
          </w:p>
        </w:tc>
      </w:tr>
      <w:tr w:rsidR="00D04B2C" w:rsidRPr="00BF2BC5" w:rsidTr="008E2E0F">
        <w:trPr>
          <w:trHeight w:val="270"/>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jc w:val="both"/>
              <w:rPr>
                <w:rFonts w:ascii="Arial" w:hAnsi="Arial" w:cs="Arial"/>
                <w:sz w:val="24"/>
                <w:szCs w:val="24"/>
              </w:rPr>
            </w:pPr>
            <w:r w:rsidRPr="00BF2BC5">
              <w:rPr>
                <w:rFonts w:ascii="Arial" w:hAnsi="Arial" w:cs="Arial"/>
                <w:sz w:val="24"/>
                <w:szCs w:val="24"/>
              </w:rPr>
              <w:lastRenderedPageBreak/>
              <w:t>- Расторжение брака</w:t>
            </w:r>
          </w:p>
        </w:tc>
        <w:tc>
          <w:tcPr>
            <w:tcW w:w="2708"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lang w:val="en-US"/>
              </w:rPr>
            </w:pPr>
            <w:r w:rsidRPr="00BF2BC5">
              <w:rPr>
                <w:rFonts w:ascii="Arial" w:hAnsi="Arial" w:cs="Arial"/>
                <w:sz w:val="24"/>
                <w:szCs w:val="24"/>
                <w:lang w:val="en-US"/>
              </w:rPr>
              <w:t>37</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lang w:val="en-US"/>
              </w:rPr>
            </w:pPr>
            <w:r w:rsidRPr="00BF2BC5">
              <w:rPr>
                <w:rFonts w:ascii="Arial" w:hAnsi="Arial" w:cs="Arial"/>
                <w:sz w:val="24"/>
                <w:szCs w:val="24"/>
                <w:lang w:val="en-US"/>
              </w:rPr>
              <w:t>16</w:t>
            </w:r>
          </w:p>
        </w:tc>
      </w:tr>
      <w:tr w:rsidR="00D04B2C" w:rsidRPr="00BF2BC5" w:rsidTr="008E2E0F">
        <w:trPr>
          <w:trHeight w:val="542"/>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rPr>
                <w:rFonts w:ascii="Arial" w:hAnsi="Arial" w:cs="Arial"/>
                <w:sz w:val="24"/>
                <w:szCs w:val="24"/>
              </w:rPr>
            </w:pPr>
            <w:r w:rsidRPr="00BF2BC5">
              <w:rPr>
                <w:rFonts w:ascii="Arial" w:hAnsi="Arial" w:cs="Arial"/>
                <w:sz w:val="24"/>
                <w:szCs w:val="24"/>
              </w:rPr>
              <w:t>- Проведено торжественных регистраций брака</w:t>
            </w:r>
          </w:p>
        </w:tc>
        <w:tc>
          <w:tcPr>
            <w:tcW w:w="2708"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8</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4</w:t>
            </w:r>
          </w:p>
        </w:tc>
      </w:tr>
      <w:tr w:rsidR="00D04B2C" w:rsidRPr="00BF2BC5" w:rsidTr="008E2E0F">
        <w:trPr>
          <w:trHeight w:val="270"/>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jc w:val="both"/>
              <w:rPr>
                <w:rFonts w:ascii="Arial" w:hAnsi="Arial" w:cs="Arial"/>
                <w:sz w:val="24"/>
                <w:szCs w:val="24"/>
              </w:rPr>
            </w:pPr>
            <w:r w:rsidRPr="00BF2BC5">
              <w:rPr>
                <w:rFonts w:ascii="Arial" w:hAnsi="Arial" w:cs="Arial"/>
                <w:sz w:val="24"/>
                <w:szCs w:val="24"/>
              </w:rPr>
              <w:t>- Установление отцовства</w:t>
            </w:r>
          </w:p>
        </w:tc>
        <w:tc>
          <w:tcPr>
            <w:tcW w:w="2708"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20</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12</w:t>
            </w:r>
          </w:p>
        </w:tc>
      </w:tr>
      <w:tr w:rsidR="00D04B2C" w:rsidRPr="00BF2BC5" w:rsidTr="008E2E0F">
        <w:trPr>
          <w:trHeight w:val="270"/>
        </w:trPr>
        <w:tc>
          <w:tcPr>
            <w:tcW w:w="4238" w:type="dxa"/>
            <w:tcBorders>
              <w:top w:val="single" w:sz="4" w:space="0" w:color="000000"/>
              <w:left w:val="single" w:sz="4" w:space="0" w:color="000000"/>
              <w:bottom w:val="single" w:sz="4" w:space="0" w:color="000000"/>
            </w:tcBorders>
          </w:tcPr>
          <w:p w:rsidR="00D04B2C" w:rsidRPr="00BF2BC5" w:rsidRDefault="00D04B2C" w:rsidP="008E2E0F">
            <w:pPr>
              <w:overflowPunct w:val="0"/>
              <w:autoSpaceDE w:val="0"/>
              <w:snapToGrid w:val="0"/>
              <w:spacing w:after="0" w:line="240" w:lineRule="auto"/>
              <w:jc w:val="both"/>
              <w:rPr>
                <w:rFonts w:ascii="Arial" w:hAnsi="Arial" w:cs="Arial"/>
                <w:sz w:val="24"/>
                <w:szCs w:val="24"/>
              </w:rPr>
            </w:pPr>
            <w:r w:rsidRPr="00BF2BC5">
              <w:rPr>
                <w:rFonts w:ascii="Arial" w:hAnsi="Arial" w:cs="Arial"/>
                <w:sz w:val="24"/>
                <w:szCs w:val="24"/>
              </w:rPr>
              <w:t>- Перемена имени</w:t>
            </w:r>
          </w:p>
        </w:tc>
        <w:tc>
          <w:tcPr>
            <w:tcW w:w="2708"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5</w:t>
            </w:r>
          </w:p>
        </w:tc>
        <w:tc>
          <w:tcPr>
            <w:tcW w:w="2693" w:type="dxa"/>
            <w:tcBorders>
              <w:top w:val="single" w:sz="4" w:space="0" w:color="000000"/>
              <w:left w:val="single" w:sz="4" w:space="0" w:color="000000"/>
              <w:bottom w:val="single" w:sz="4" w:space="0" w:color="000000"/>
              <w:right w:val="single" w:sz="4" w:space="0" w:color="000000"/>
            </w:tcBorders>
          </w:tcPr>
          <w:p w:rsidR="00D04B2C" w:rsidRPr="00BF2BC5" w:rsidRDefault="00D04B2C" w:rsidP="008E2E0F">
            <w:pPr>
              <w:overflowPunct w:val="0"/>
              <w:autoSpaceDE w:val="0"/>
              <w:snapToGrid w:val="0"/>
              <w:spacing w:after="0" w:line="240" w:lineRule="auto"/>
              <w:jc w:val="center"/>
              <w:rPr>
                <w:rFonts w:ascii="Arial" w:hAnsi="Arial" w:cs="Arial"/>
                <w:sz w:val="24"/>
                <w:szCs w:val="24"/>
              </w:rPr>
            </w:pPr>
            <w:r w:rsidRPr="00BF2BC5">
              <w:rPr>
                <w:rFonts w:ascii="Arial" w:hAnsi="Arial" w:cs="Arial"/>
                <w:sz w:val="24"/>
                <w:szCs w:val="24"/>
              </w:rPr>
              <w:t>3</w:t>
            </w:r>
          </w:p>
        </w:tc>
      </w:tr>
    </w:tbl>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По сравнению с соответствующим периодом 2024 г. число родившихся уменьшилось в 1,8 раза, число умерших – на 15,3 %. Число умерших превысило число родившихся в 3,2 раза.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Для улучшения сложившейся демографической ситуации в районе проводятся  следующие мероприятия:</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Ведется активная работа в рамках государственной программы Волгоградской области «Развитие рынка труда и обеспечение занятости в Волгоградской области» одной из задач которой является стимулирование и организация процесса добровольного переселения в Ольховский район соотечественников, проживающих за рубежом. За время реализации данной программы в Ольховский район переселилось 28 человек.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районе действуют несколько муниципальных программ по содействию социальному, культурному, духовно-нравственному и физическому развитию молодежи для формирования у молодого поколения ответственного отношения к малой Родине и  желания вернуться после профессионального обучения в родное село.</w:t>
      </w:r>
    </w:p>
    <w:p w:rsidR="00D04B2C" w:rsidRPr="00BF2BC5" w:rsidRDefault="00D04B2C" w:rsidP="00D04B2C">
      <w:pPr>
        <w:ind w:firstLine="426"/>
        <w:rPr>
          <w:rFonts w:ascii="Arial" w:hAnsi="Arial" w:cs="Arial"/>
          <w:sz w:val="24"/>
          <w:szCs w:val="24"/>
          <w:highlight w:val="yellow"/>
        </w:rPr>
      </w:pPr>
    </w:p>
    <w:p w:rsidR="00D04B2C" w:rsidRPr="00BF2BC5" w:rsidRDefault="00D04B2C" w:rsidP="00D04B2C">
      <w:pPr>
        <w:numPr>
          <w:ilvl w:val="0"/>
          <w:numId w:val="2"/>
        </w:numPr>
        <w:suppressAutoHyphens/>
        <w:spacing w:after="0" w:line="240" w:lineRule="auto"/>
        <w:ind w:left="0" w:firstLine="426"/>
        <w:jc w:val="center"/>
        <w:rPr>
          <w:rFonts w:ascii="Arial" w:hAnsi="Arial" w:cs="Arial"/>
          <w:b/>
          <w:sz w:val="24"/>
          <w:szCs w:val="24"/>
        </w:rPr>
      </w:pPr>
      <w:r w:rsidRPr="00BF2BC5">
        <w:rPr>
          <w:rFonts w:ascii="Arial" w:hAnsi="Arial" w:cs="Arial"/>
          <w:b/>
          <w:sz w:val="24"/>
          <w:szCs w:val="24"/>
        </w:rPr>
        <w:t>УРОВЕНЬ ЖИЗНИ НАСЕЛЕНИЯ И РЫНОК ТРУДА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2025 году не ожидается замедления динамики доходов от собственности, доходов от предпринимательской деятельности.      </w:t>
      </w:r>
      <w:r w:rsidRPr="00BF2BC5">
        <w:rPr>
          <w:rFonts w:ascii="Arial" w:hAnsi="Arial" w:cs="Arial"/>
          <w:i/>
          <w:sz w:val="24"/>
          <w:szCs w:val="24"/>
        </w:rPr>
        <w:t xml:space="preserve"> </w:t>
      </w:r>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bCs/>
          <w:sz w:val="24"/>
          <w:szCs w:val="24"/>
        </w:rPr>
        <w:t>В последние годы в Ольховском районе, также как и в Волгоградской области, наблюдается тенденция к снижению численности населения в трудоспособном возрасте, и как следствие, трудовых ресурсов в целом.</w:t>
      </w:r>
      <w:r w:rsidRPr="00BF2BC5">
        <w:rPr>
          <w:rFonts w:ascii="Arial" w:hAnsi="Arial" w:cs="Arial"/>
          <w:sz w:val="24"/>
          <w:szCs w:val="24"/>
        </w:rPr>
        <w:t xml:space="preserve">   В связи с этим, на 17 сентября 2025 года численность трудовых ресурсов  Ольховского района незначительно снизилась и составляет  </w:t>
      </w:r>
      <w:r w:rsidRPr="00BF2BC5">
        <w:rPr>
          <w:rFonts w:ascii="Arial" w:hAnsi="Arial" w:cs="Arial"/>
          <w:color w:val="000000"/>
          <w:sz w:val="24"/>
          <w:szCs w:val="24"/>
        </w:rPr>
        <w:t xml:space="preserve">7,5 </w:t>
      </w:r>
      <w:r w:rsidRPr="00BF2BC5">
        <w:rPr>
          <w:rFonts w:ascii="Arial" w:hAnsi="Arial" w:cs="Arial"/>
          <w:sz w:val="24"/>
          <w:szCs w:val="24"/>
        </w:rPr>
        <w:t>тыс. человек.</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 xml:space="preserve">Среднемесячная номинальная начисленная заработная плата заработная плата наемных работников по организациям, зарегистрированных на территории района, за 1 полугодие 2025 г. составила </w:t>
      </w:r>
      <w:r w:rsidRPr="00BF2BC5">
        <w:rPr>
          <w:rFonts w:ascii="Arial" w:eastAsia="Calibri" w:hAnsi="Arial" w:cs="Arial"/>
          <w:color w:val="000000"/>
          <w:sz w:val="24"/>
          <w:szCs w:val="24"/>
          <w:lang w:eastAsia="en-US"/>
        </w:rPr>
        <w:t>55883</w:t>
      </w:r>
      <w:r w:rsidRPr="00BF2BC5">
        <w:rPr>
          <w:rFonts w:ascii="Arial" w:hAnsi="Arial" w:cs="Arial"/>
          <w:color w:val="000000"/>
          <w:sz w:val="24"/>
          <w:szCs w:val="24"/>
        </w:rPr>
        <w:t>,00</w:t>
      </w:r>
      <w:r w:rsidRPr="00BF2BC5">
        <w:rPr>
          <w:rFonts w:ascii="Arial" w:hAnsi="Arial" w:cs="Arial"/>
          <w:sz w:val="24"/>
          <w:szCs w:val="24"/>
        </w:rPr>
        <w:t xml:space="preserve"> рублей и увеличилась по сравнению с аналогичным периодом 2024 года на </w:t>
      </w:r>
      <w:r w:rsidRPr="00BF2BC5">
        <w:rPr>
          <w:rFonts w:ascii="Arial" w:eastAsia="Calibri" w:hAnsi="Arial" w:cs="Arial"/>
          <w:color w:val="000000"/>
          <w:sz w:val="24"/>
          <w:szCs w:val="24"/>
          <w:lang w:eastAsia="en-US"/>
        </w:rPr>
        <w:t>106 %</w:t>
      </w:r>
      <w:r w:rsidRPr="00BF2BC5">
        <w:rPr>
          <w:rFonts w:ascii="Arial" w:hAnsi="Arial" w:cs="Arial"/>
          <w:color w:val="000000"/>
          <w:sz w:val="24"/>
          <w:szCs w:val="24"/>
        </w:rPr>
        <w:t>.</w:t>
      </w:r>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В 2025 году не ожидается замедления динамики доходов от собственности, доходов от предпринимательской деятельности.</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Основной составляющей доходов населения будет по-прежнему являться оплата труда наемных работников. Применение механизма организации оплаты труда, основанного на социальном партнерстве, и включающего регулирование заработной платы, определят темп роста заработной платы во внебюджетном секторе экономики района. При этом по-прежнему для внебюджетного сектора экономики будет актуально сдерживание роста издержек производства, в том числе и за счет оптимизации издержек на оплату труда.</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 xml:space="preserve">Основная часть денежных доходов населения будет использована на покупку товаров и оплату услуг </w:t>
      </w:r>
      <w:r w:rsidRPr="00BF2BC5">
        <w:rPr>
          <w:rFonts w:ascii="Arial" w:hAnsi="Arial" w:cs="Arial"/>
          <w:color w:val="000000"/>
          <w:sz w:val="24"/>
          <w:szCs w:val="24"/>
        </w:rPr>
        <w:t>74,5 %,</w:t>
      </w:r>
      <w:r w:rsidRPr="00BF2BC5">
        <w:rPr>
          <w:rFonts w:ascii="Arial" w:hAnsi="Arial" w:cs="Arial"/>
          <w:sz w:val="24"/>
          <w:szCs w:val="24"/>
        </w:rPr>
        <w:t xml:space="preserve"> сохранится тенденция роста доли расходов на оплату услуг в потребительских расходах населения.</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 xml:space="preserve">Реализация Указов Президента, увеличение пенсий, социальных выплат будут способствовать постепенному увеличению доходов населения в     2026-2028 годах. </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lastRenderedPageBreak/>
        <w:t xml:space="preserve">В соответствии с базовым вариантом сценарных условий рост фонда начисленной заработной платы по полному кругу организаций в 2026-2028 годах ожидается на уровне </w:t>
      </w:r>
      <w:r w:rsidRPr="00BF2BC5">
        <w:rPr>
          <w:rFonts w:ascii="Arial" w:hAnsi="Arial" w:cs="Arial"/>
          <w:color w:val="000000"/>
          <w:sz w:val="24"/>
          <w:szCs w:val="24"/>
        </w:rPr>
        <w:t>6,8-15,8 %  в год.</w:t>
      </w:r>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 xml:space="preserve">Прогнозируется рост умеренными темпами доходов от предпринимательской деятельности, от собственности и прочих источников. В результате номинальные денежные доходы увеличатся к 2026 году на </w:t>
      </w:r>
      <w:r w:rsidRPr="00BF2BC5">
        <w:rPr>
          <w:rFonts w:ascii="Arial" w:hAnsi="Arial" w:cs="Arial"/>
          <w:color w:val="000000"/>
          <w:sz w:val="24"/>
          <w:szCs w:val="24"/>
        </w:rPr>
        <w:t xml:space="preserve">9,6 </w:t>
      </w:r>
      <w:r w:rsidRPr="00BF2BC5">
        <w:rPr>
          <w:rFonts w:ascii="Arial" w:hAnsi="Arial" w:cs="Arial"/>
          <w:sz w:val="24"/>
          <w:szCs w:val="24"/>
        </w:rPr>
        <w:t xml:space="preserve">процентов по сравнению с 2024 годом. Среднемесячные доходы на душу населения к 2026 году увеличатся по сравнению с 2025 годом на 9,7 процентов. </w:t>
      </w:r>
    </w:p>
    <w:p w:rsidR="00D04B2C" w:rsidRPr="00BF2BC5" w:rsidRDefault="00D04B2C" w:rsidP="00D04B2C">
      <w:pPr>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Позитивные тенденции в экономике, более высокая динамика реальной заработной платы, социальных пособий и пенсий, постепенное снижение к накоплению сбережений позволит обеспечить более быстрое восстановление потребительской активности.</w:t>
      </w:r>
    </w:p>
    <w:p w:rsidR="00D04B2C" w:rsidRPr="00BF2BC5" w:rsidRDefault="00D04B2C" w:rsidP="00D04B2C">
      <w:pPr>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xml:space="preserve">Принимаемые администрацией Ольховского муниципального района меры по созданию условий роста доходов населения на основе развития занятости населения и повышения заработной платы, повышение уровня материального обеспечения пенсионеров будут способствовать снижению уровня бедности населения района. </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 xml:space="preserve">Реализация Указов Президента, увеличение пенсий, социальных выплат будут способствовать постепенному увеличению доходов населения в 2023-2025 годах. </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 xml:space="preserve">В соответствии с базовым вариантом сценарных условий рост фонда начисленной заработной платы по полному кругу организаций в 2023-2025 годах ожидается на уровне </w:t>
      </w:r>
      <w:r w:rsidRPr="00BF2BC5">
        <w:rPr>
          <w:rFonts w:ascii="Arial" w:hAnsi="Arial" w:cs="Arial"/>
          <w:color w:val="000000"/>
          <w:sz w:val="24"/>
          <w:szCs w:val="24"/>
        </w:rPr>
        <w:t>7,8-% в год.</w:t>
      </w:r>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sz w:val="24"/>
          <w:szCs w:val="24"/>
        </w:rPr>
        <w:t xml:space="preserve">Прогнозируется рост умеренными темпами доходов от предпринимательской деятельности, от собственности и прочих источников. В результате номинальные денежные доходы увеличатся к 2025 году на </w:t>
      </w:r>
      <w:r w:rsidRPr="00BF2BC5">
        <w:rPr>
          <w:rFonts w:ascii="Arial" w:hAnsi="Arial" w:cs="Arial"/>
          <w:color w:val="000000"/>
          <w:sz w:val="24"/>
          <w:szCs w:val="24"/>
        </w:rPr>
        <w:t xml:space="preserve">9,0 </w:t>
      </w:r>
      <w:r w:rsidRPr="00BF2BC5">
        <w:rPr>
          <w:rFonts w:ascii="Arial" w:hAnsi="Arial" w:cs="Arial"/>
          <w:sz w:val="24"/>
          <w:szCs w:val="24"/>
        </w:rPr>
        <w:t xml:space="preserve">процентов по сравнению с 2024 годом. Среднемесячные доходы на душу населения к 2025 году увеличатся по сравнению с 2024 годом на 8,0 процентов. </w:t>
      </w:r>
    </w:p>
    <w:p w:rsidR="00D04B2C" w:rsidRPr="00BF2BC5" w:rsidRDefault="00D04B2C" w:rsidP="00D04B2C">
      <w:pPr>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Позитивные тенденции в экономике, более высокая динамика реальной заработной платы, социальных пособий и пенсий, постепенно снижение к накоплению сбережений позволит обеспечить более быстрое восстановление потребительской активности.</w:t>
      </w:r>
    </w:p>
    <w:p w:rsidR="00D04B2C" w:rsidRPr="00BF2BC5" w:rsidRDefault="00D04B2C" w:rsidP="00D04B2C">
      <w:pPr>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 xml:space="preserve">Принимаемые администрацией Ольховского муниципального района меры по созданию условий роста доходов населения на основе развития занятости населения и повышения заработной платы, повышение уровня материального обеспечения пенсионеров будут способствовать снижению уровня бедности населения района. </w:t>
      </w:r>
    </w:p>
    <w:p w:rsidR="00D04B2C" w:rsidRPr="00BF2BC5" w:rsidRDefault="00D04B2C" w:rsidP="00D04B2C">
      <w:pPr>
        <w:autoSpaceDE w:val="0"/>
        <w:autoSpaceDN w:val="0"/>
        <w:adjustRightInd w:val="0"/>
        <w:spacing w:after="0" w:line="240" w:lineRule="auto"/>
        <w:ind w:firstLine="426"/>
        <w:jc w:val="both"/>
        <w:rPr>
          <w:rFonts w:ascii="Arial" w:hAnsi="Arial" w:cs="Arial"/>
          <w:sz w:val="24"/>
          <w:szCs w:val="24"/>
        </w:rPr>
      </w:pPr>
    </w:p>
    <w:p w:rsidR="00D04B2C" w:rsidRPr="00BF2BC5" w:rsidRDefault="00D04B2C" w:rsidP="00D04B2C">
      <w:pPr>
        <w:spacing w:after="0" w:line="240" w:lineRule="auto"/>
        <w:ind w:firstLine="426"/>
        <w:jc w:val="center"/>
        <w:rPr>
          <w:rFonts w:ascii="Arial" w:hAnsi="Arial" w:cs="Arial"/>
          <w:b/>
          <w:sz w:val="24"/>
          <w:szCs w:val="24"/>
        </w:rPr>
      </w:pPr>
      <w:r w:rsidRPr="00BF2BC5">
        <w:rPr>
          <w:rFonts w:ascii="Arial" w:hAnsi="Arial" w:cs="Arial"/>
          <w:b/>
          <w:sz w:val="24"/>
          <w:szCs w:val="24"/>
        </w:rPr>
        <w:t>10. ОХРАНА ОКРУЖАЮЩЕЙ СРЕДЫ</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На территории Ольховского муниципального района деятельность по сбору и вывозу отходов производства и потребления осуществлял региональный оператор ООО «</w:t>
      </w:r>
      <w:proofErr w:type="spellStart"/>
      <w:r w:rsidRPr="00BF2BC5">
        <w:rPr>
          <w:rFonts w:ascii="Arial" w:hAnsi="Arial" w:cs="Arial"/>
          <w:sz w:val="24"/>
          <w:szCs w:val="24"/>
        </w:rPr>
        <w:t>ЭкоЦентр</w:t>
      </w:r>
      <w:proofErr w:type="spellEnd"/>
      <w:r w:rsidRPr="00BF2BC5">
        <w:rPr>
          <w:rFonts w:ascii="Arial" w:hAnsi="Arial" w:cs="Arial"/>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Твердые коммунальные отходы вывозятся с территории сельских поселений на полигон в г. Камышин.</w:t>
      </w:r>
    </w:p>
    <w:p w:rsidR="00D04B2C" w:rsidRPr="00BF2BC5" w:rsidRDefault="00D04B2C" w:rsidP="00D04B2C">
      <w:pPr>
        <w:tabs>
          <w:tab w:val="left" w:pos="5220"/>
        </w:tabs>
        <w:spacing w:after="0" w:line="240" w:lineRule="auto"/>
        <w:ind w:firstLine="426"/>
        <w:jc w:val="both"/>
        <w:rPr>
          <w:rFonts w:ascii="Arial" w:hAnsi="Arial" w:cs="Arial"/>
          <w:sz w:val="24"/>
          <w:szCs w:val="24"/>
        </w:rPr>
      </w:pPr>
      <w:r w:rsidRPr="00BF2BC5">
        <w:rPr>
          <w:rFonts w:ascii="Arial" w:hAnsi="Arial" w:cs="Arial"/>
          <w:sz w:val="24"/>
          <w:szCs w:val="24"/>
        </w:rPr>
        <w:t>Всего обустроено 309 площадок (мест) для сбора твердых коммунальных отходов в населенных пунктах.</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В течение года среди населения и хозяйствующих субъектов проводилась разъяснительная работа по организации сбора и транспортирования ТКО на объекты размещения отходов:</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размещалась информация в районной газете «Ольховские вести» и на официальном сайте Администрации Ольховского муниципального района с разъяснением требований законодательства в сфере обращения с ТКО, а также об административной ответственности за их нарушение;</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lastRenderedPageBreak/>
        <w:t>- проводились сходы и собрания с жителями частного сектора населённых пунктов муниципального района о необходимости заключения договоров на сбор  и транспортирование ТКО;</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через  администрации сельских поселений распространялись листовки и иные материалы, обосновывающий необходимость заключения договоров                                          с  лицензированными организациями на сбор и транспортирование ТКО.</w:t>
      </w:r>
    </w:p>
    <w:p w:rsidR="00D04B2C" w:rsidRPr="00BF2BC5" w:rsidRDefault="00D04B2C" w:rsidP="00D04B2C">
      <w:pPr>
        <w:tabs>
          <w:tab w:val="left" w:pos="5220"/>
        </w:tabs>
        <w:spacing w:after="0" w:line="240" w:lineRule="auto"/>
        <w:ind w:firstLine="426"/>
        <w:jc w:val="both"/>
        <w:rPr>
          <w:rFonts w:ascii="Arial" w:hAnsi="Arial" w:cs="Arial"/>
          <w:sz w:val="24"/>
          <w:szCs w:val="24"/>
        </w:rPr>
      </w:pPr>
      <w:r w:rsidRPr="00BF2BC5">
        <w:rPr>
          <w:rFonts w:ascii="Arial" w:hAnsi="Arial" w:cs="Arial"/>
          <w:sz w:val="24"/>
          <w:szCs w:val="24"/>
        </w:rPr>
        <w:t>В 2025 г. на территории Ольховского района проводятся акции «Чистый берег», «Зеленые дороги», проведена всероссийская акция «Особенности национальной уборки», а также проводятся мероприятия по уборке мусора, сухой растительности на территории населенных пунктов.</w:t>
      </w:r>
    </w:p>
    <w:p w:rsidR="00D04B2C" w:rsidRPr="00BF2BC5" w:rsidRDefault="00D04B2C" w:rsidP="00D04B2C">
      <w:pPr>
        <w:autoSpaceDE w:val="0"/>
        <w:autoSpaceDN w:val="0"/>
        <w:adjustRightInd w:val="0"/>
        <w:spacing w:after="0" w:line="240" w:lineRule="auto"/>
        <w:ind w:firstLine="426"/>
        <w:jc w:val="both"/>
        <w:rPr>
          <w:rFonts w:ascii="Arial" w:hAnsi="Arial" w:cs="Arial"/>
          <w:sz w:val="24"/>
          <w:szCs w:val="24"/>
        </w:rPr>
      </w:pPr>
      <w:r w:rsidRPr="00BF2BC5">
        <w:rPr>
          <w:rFonts w:ascii="Arial" w:hAnsi="Arial" w:cs="Arial"/>
          <w:sz w:val="24"/>
          <w:szCs w:val="24"/>
        </w:rPr>
        <w:t>Основными направлениями деятельности в районе определены следующие приоритеты экологической политики: снижение негативного воздействия на окружающую среду; сокращение количества отходов производства и потребления, направляемых на размещение, их более активное вовлечение в хозяйственный оборот. Запрет на захоронение отходов, не прошедших сортировку, механическую и химическую обработку, а также отходов, которые могут быть использованы в качестве вторичного сырья; поэтапная ликвидация накопленного экологического вреда окружающей среде; сохранение ландшафтного и биологического разнообразия; обеспечение учета экологических требований и стандартов при размещении заказов на поставки товаров, выполнение работ, оказание услуг для государственных и муниципальных нужд; сохранение и развитие системы особо охраняемых природных территорий района.</w:t>
      </w:r>
    </w:p>
    <w:p w:rsidR="00D04B2C" w:rsidRPr="00BF2BC5" w:rsidRDefault="00D04B2C" w:rsidP="00D04B2C">
      <w:pPr>
        <w:tabs>
          <w:tab w:val="left" w:pos="5220"/>
        </w:tabs>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xml:space="preserve">В рамках реализации муниципальной программы «Охрана окружающей среды и рациональное природопользование на территории Ольховского муниципального района Волгоградской области» проведены мероприятия по сбору, транспортировке и размещению на лицензированном полигоне накопленных отходов потребления в твердом агрегатном состоянии, не относящихся к твердым коммунальным отходам, с территории закрытой свалки села Рыбинка. Стоимость работ составила 345,97 тыс. рублей.    </w:t>
      </w:r>
    </w:p>
    <w:p w:rsidR="00D04B2C" w:rsidRPr="00BF2BC5" w:rsidRDefault="00D04B2C" w:rsidP="00D04B2C">
      <w:pPr>
        <w:tabs>
          <w:tab w:val="left" w:pos="5220"/>
        </w:tabs>
        <w:spacing w:after="0" w:line="240" w:lineRule="auto"/>
        <w:ind w:firstLine="426"/>
        <w:jc w:val="both"/>
        <w:rPr>
          <w:rFonts w:ascii="Arial" w:eastAsia="Calibri" w:hAnsi="Arial" w:cs="Arial"/>
          <w:sz w:val="24"/>
          <w:szCs w:val="24"/>
          <w:lang w:eastAsia="en-US"/>
        </w:rPr>
      </w:pPr>
      <w:r w:rsidRPr="00BF2BC5">
        <w:rPr>
          <w:rFonts w:ascii="Arial" w:eastAsia="Calibri" w:hAnsi="Arial" w:cs="Arial"/>
          <w:sz w:val="24"/>
          <w:szCs w:val="24"/>
          <w:lang w:eastAsia="en-US"/>
        </w:rPr>
        <w:t xml:space="preserve">Планируется проведение мероприятий  по сбору, транспортировке и размещению на лицензированном полигоне накопленных отходов потребления в твердом агрегатном состоянии, не относящихся к твердым коммунальным отходам, с территории закрытой свалки села </w:t>
      </w:r>
      <w:proofErr w:type="spellStart"/>
      <w:r w:rsidRPr="00BF2BC5">
        <w:rPr>
          <w:rFonts w:ascii="Arial" w:eastAsia="Calibri" w:hAnsi="Arial" w:cs="Arial"/>
          <w:sz w:val="24"/>
          <w:szCs w:val="24"/>
          <w:lang w:eastAsia="en-US"/>
        </w:rPr>
        <w:t>Липовка</w:t>
      </w:r>
      <w:proofErr w:type="spellEnd"/>
      <w:r w:rsidRPr="00BF2BC5">
        <w:rPr>
          <w:rFonts w:ascii="Arial" w:eastAsia="Calibri" w:hAnsi="Arial" w:cs="Arial"/>
          <w:sz w:val="24"/>
          <w:szCs w:val="24"/>
          <w:lang w:eastAsia="en-US"/>
        </w:rPr>
        <w:t xml:space="preserve">. Стоимость работ составит около 300,00 тыс. рублей за счет средств поступивших платежей за негативное воздействие на окружающую среду.                            </w:t>
      </w:r>
    </w:p>
    <w:p w:rsidR="00D04B2C" w:rsidRPr="00BF2BC5" w:rsidRDefault="00D04B2C" w:rsidP="00D04B2C">
      <w:pPr>
        <w:spacing w:after="0" w:line="240" w:lineRule="auto"/>
        <w:ind w:firstLine="426"/>
        <w:rPr>
          <w:rFonts w:ascii="Arial" w:eastAsia="Calibri" w:hAnsi="Arial" w:cs="Arial"/>
          <w:sz w:val="24"/>
          <w:szCs w:val="24"/>
          <w:lang w:eastAsia="en-US"/>
        </w:rPr>
      </w:pPr>
    </w:p>
    <w:p w:rsidR="00D04B2C" w:rsidRPr="00BF2BC5" w:rsidRDefault="00D04B2C" w:rsidP="00D04B2C">
      <w:pPr>
        <w:spacing w:after="0" w:line="240" w:lineRule="auto"/>
        <w:ind w:firstLine="426"/>
        <w:rPr>
          <w:rFonts w:ascii="Arial" w:hAnsi="Arial" w:cs="Arial"/>
          <w:sz w:val="24"/>
          <w:szCs w:val="24"/>
        </w:rPr>
      </w:pPr>
    </w:p>
    <w:p w:rsidR="00D04B2C" w:rsidRPr="00BF2BC5" w:rsidRDefault="00D04B2C" w:rsidP="00D04B2C">
      <w:pPr>
        <w:pStyle w:val="1"/>
        <w:tabs>
          <w:tab w:val="left" w:pos="-142"/>
          <w:tab w:val="left" w:pos="206"/>
        </w:tabs>
        <w:spacing w:line="240" w:lineRule="auto"/>
        <w:jc w:val="center"/>
        <w:rPr>
          <w:rFonts w:ascii="Arial" w:hAnsi="Arial" w:cs="Arial"/>
          <w:b/>
          <w:sz w:val="24"/>
          <w:szCs w:val="24"/>
        </w:rPr>
      </w:pPr>
      <w:r w:rsidRPr="00BF2BC5">
        <w:rPr>
          <w:rFonts w:ascii="Arial" w:hAnsi="Arial" w:cs="Arial"/>
          <w:b/>
          <w:sz w:val="24"/>
          <w:szCs w:val="24"/>
        </w:rPr>
        <w:t>11. ТУРИЗМ</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Ольховский муниципальный район является перспективным для развития туризма, прежде всего, в силу исторического прошлого и уникального экономико-географического положения. </w:t>
      </w:r>
    </w:p>
    <w:p w:rsidR="00D04B2C" w:rsidRPr="00BF2BC5" w:rsidRDefault="00D04B2C" w:rsidP="00D04B2C">
      <w:pPr>
        <w:spacing w:after="0" w:line="240" w:lineRule="auto"/>
        <w:ind w:firstLine="426"/>
        <w:jc w:val="both"/>
        <w:rPr>
          <w:rFonts w:ascii="Arial" w:hAnsi="Arial" w:cs="Arial"/>
          <w:color w:val="000000"/>
          <w:sz w:val="24"/>
          <w:szCs w:val="24"/>
          <w:shd w:val="clear" w:color="auto" w:fill="FFFFFF"/>
        </w:rPr>
      </w:pPr>
      <w:r w:rsidRPr="00BF2BC5">
        <w:rPr>
          <w:rFonts w:ascii="Arial" w:hAnsi="Arial" w:cs="Arial"/>
          <w:color w:val="000000"/>
          <w:sz w:val="24"/>
          <w:szCs w:val="24"/>
          <w:shd w:val="clear" w:color="auto" w:fill="FFFFFF"/>
        </w:rPr>
        <w:t xml:space="preserve">Ольховский район – край удивительной природы, уникальной истории, богатой духовной культуры. Территорию района украшает неповторимая красота меловых холмов, протянувшихся вдоль живописной поймы реки </w:t>
      </w:r>
      <w:proofErr w:type="spellStart"/>
      <w:r w:rsidRPr="00BF2BC5">
        <w:rPr>
          <w:rFonts w:ascii="Arial" w:hAnsi="Arial" w:cs="Arial"/>
          <w:color w:val="000000"/>
          <w:sz w:val="24"/>
          <w:szCs w:val="24"/>
          <w:shd w:val="clear" w:color="auto" w:fill="FFFFFF"/>
        </w:rPr>
        <w:t>Иловля</w:t>
      </w:r>
      <w:proofErr w:type="spellEnd"/>
      <w:r w:rsidRPr="00BF2BC5">
        <w:rPr>
          <w:rFonts w:ascii="Arial" w:hAnsi="Arial" w:cs="Arial"/>
          <w:color w:val="000000"/>
          <w:sz w:val="24"/>
          <w:szCs w:val="24"/>
          <w:shd w:val="clear" w:color="auto" w:fill="FFFFFF"/>
        </w:rPr>
        <w:t>, уникальный  животный и растительный мир, заросли можжевельника и аллея 400-летних дубов, пещеры, хранящие необъяснимые факты.</w:t>
      </w:r>
    </w:p>
    <w:p w:rsidR="00D04B2C" w:rsidRPr="00BF2BC5" w:rsidRDefault="00D04B2C" w:rsidP="00D04B2C">
      <w:pPr>
        <w:spacing w:after="0" w:line="240" w:lineRule="auto"/>
        <w:ind w:firstLine="426"/>
        <w:jc w:val="both"/>
        <w:rPr>
          <w:rFonts w:ascii="Arial" w:hAnsi="Arial" w:cs="Arial"/>
          <w:color w:val="000000"/>
          <w:sz w:val="24"/>
          <w:szCs w:val="24"/>
          <w:shd w:val="clear" w:color="auto" w:fill="FFFFFF"/>
        </w:rPr>
      </w:pPr>
      <w:r w:rsidRPr="00BF2BC5">
        <w:rPr>
          <w:rFonts w:ascii="Arial" w:hAnsi="Arial" w:cs="Arial"/>
          <w:sz w:val="24"/>
          <w:szCs w:val="24"/>
        </w:rPr>
        <w:t xml:space="preserve">Сами по себе уникальные природные ресурсы и культурное наследие, которыми обладает район, не могут рассматриваться в качестве единственного и достаточного условия для обеспечения успешного развития туризма. Высокий туристско-рекреационный потенциал района используется не в полной мере ввиду отсутствия развитой туристической инфраструктуры. Увеличение выездного туристического потока возможно при условии привлечения инвестиций в </w:t>
      </w:r>
      <w:r w:rsidRPr="00BF2BC5">
        <w:rPr>
          <w:rFonts w:ascii="Arial" w:hAnsi="Arial" w:cs="Arial"/>
          <w:sz w:val="24"/>
          <w:szCs w:val="24"/>
        </w:rPr>
        <w:lastRenderedPageBreak/>
        <w:t>туристскую инфраструктуру, особенно в строительство современных комфортабельных объектов размещения.</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На территории Ольховского муниципального организованы туристические маршруты и экологические маршруты такие как: «Ольховка - Свято-Троицкий мужской монастырь с. </w:t>
      </w:r>
      <w:proofErr w:type="spellStart"/>
      <w:r w:rsidRPr="00BF2BC5">
        <w:rPr>
          <w:rFonts w:ascii="Arial" w:hAnsi="Arial" w:cs="Arial"/>
          <w:sz w:val="24"/>
          <w:szCs w:val="24"/>
        </w:rPr>
        <w:t>Каменый</w:t>
      </w:r>
      <w:proofErr w:type="spellEnd"/>
      <w:r w:rsidRPr="00BF2BC5">
        <w:rPr>
          <w:rFonts w:ascii="Arial" w:hAnsi="Arial" w:cs="Arial"/>
          <w:sz w:val="24"/>
          <w:szCs w:val="24"/>
        </w:rPr>
        <w:t xml:space="preserve"> Брод», «Персидская Ольховка», «Усадьба  </w:t>
      </w:r>
      <w:proofErr w:type="spellStart"/>
      <w:r w:rsidRPr="00BF2BC5">
        <w:rPr>
          <w:rFonts w:ascii="Arial" w:hAnsi="Arial" w:cs="Arial"/>
          <w:sz w:val="24"/>
          <w:szCs w:val="24"/>
        </w:rPr>
        <w:t>Грековых</w:t>
      </w:r>
      <w:proofErr w:type="spellEnd"/>
      <w:r w:rsidRPr="00BF2BC5">
        <w:rPr>
          <w:rFonts w:ascii="Arial" w:hAnsi="Arial" w:cs="Arial"/>
          <w:sz w:val="24"/>
          <w:szCs w:val="24"/>
        </w:rPr>
        <w:t xml:space="preserve">» - «чертово озеро» - Ахтырский монастырь с. </w:t>
      </w:r>
      <w:proofErr w:type="spellStart"/>
      <w:r w:rsidRPr="00BF2BC5">
        <w:rPr>
          <w:rFonts w:ascii="Arial" w:hAnsi="Arial" w:cs="Arial"/>
          <w:sz w:val="24"/>
          <w:szCs w:val="24"/>
        </w:rPr>
        <w:t>Гусевка</w:t>
      </w:r>
      <w:proofErr w:type="spellEnd"/>
      <w:r w:rsidRPr="00BF2BC5">
        <w:rPr>
          <w:rFonts w:ascii="Arial" w:hAnsi="Arial" w:cs="Arial"/>
          <w:sz w:val="24"/>
          <w:szCs w:val="24"/>
        </w:rPr>
        <w:t xml:space="preserve">», «Ольховка - </w:t>
      </w:r>
      <w:proofErr w:type="spellStart"/>
      <w:r w:rsidRPr="00BF2BC5">
        <w:rPr>
          <w:rFonts w:ascii="Arial" w:hAnsi="Arial" w:cs="Arial"/>
          <w:sz w:val="24"/>
          <w:szCs w:val="24"/>
        </w:rPr>
        <w:t>Гурово</w:t>
      </w:r>
      <w:proofErr w:type="spellEnd"/>
      <w:r w:rsidRPr="00BF2BC5">
        <w:rPr>
          <w:rFonts w:ascii="Arial" w:hAnsi="Arial" w:cs="Arial"/>
          <w:sz w:val="24"/>
          <w:szCs w:val="24"/>
        </w:rPr>
        <w:t xml:space="preserve"> - «Игрища» с. </w:t>
      </w:r>
      <w:proofErr w:type="spellStart"/>
      <w:r w:rsidRPr="00BF2BC5">
        <w:rPr>
          <w:rFonts w:ascii="Arial" w:hAnsi="Arial" w:cs="Arial"/>
          <w:sz w:val="24"/>
          <w:szCs w:val="24"/>
        </w:rPr>
        <w:t>Киреево</w:t>
      </w:r>
      <w:proofErr w:type="spellEnd"/>
      <w:r w:rsidRPr="00BF2BC5">
        <w:rPr>
          <w:rFonts w:ascii="Arial" w:hAnsi="Arial" w:cs="Arial"/>
          <w:sz w:val="24"/>
          <w:szCs w:val="24"/>
        </w:rPr>
        <w:t xml:space="preserve">», «Меловые горы». Развитие сферы туристской деятельности позволит обеспечить приток денежных средств в местный бюджет, создать новые рабочие места в сфере туристского сервиса и сопутствующих отраслей.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Развитие рынка туристических услуг, способного удовлетворить спрос внутреннего и въездного туризма. Создание дополнительных рабочих мест.</w:t>
      </w:r>
    </w:p>
    <w:p w:rsidR="00D04B2C" w:rsidRPr="00BF2BC5" w:rsidRDefault="00D04B2C" w:rsidP="00D04B2C">
      <w:pPr>
        <w:spacing w:after="0" w:line="240" w:lineRule="auto"/>
        <w:ind w:firstLine="426"/>
        <w:jc w:val="both"/>
        <w:rPr>
          <w:rFonts w:ascii="Arial" w:hAnsi="Arial" w:cs="Arial"/>
          <w:b/>
          <w:sz w:val="24"/>
          <w:szCs w:val="24"/>
        </w:rPr>
      </w:pPr>
      <w:r w:rsidRPr="00BF2BC5">
        <w:rPr>
          <w:rFonts w:ascii="Arial" w:hAnsi="Arial" w:cs="Arial"/>
          <w:color w:val="000000"/>
          <w:sz w:val="24"/>
          <w:szCs w:val="24"/>
        </w:rPr>
        <w:t>Приоритетными направлениями развития района и одним из условий устойчивого функционирования ее экономики является:</w:t>
      </w:r>
    </w:p>
    <w:p w:rsidR="00D04B2C" w:rsidRPr="00BF2BC5" w:rsidRDefault="00D04B2C" w:rsidP="00D04B2C">
      <w:pPr>
        <w:shd w:val="clear" w:color="auto" w:fill="FFFFFF"/>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rPr>
        <w:t>-  дальнейшее развитие агропромышленного комплекса с внедрением в производство инноваций, финансовое оздоровление убыточных и низкорентабельных хозяйств на основе межотраслевой интеграции и совершенствования хозяйственного механизма;</w:t>
      </w:r>
    </w:p>
    <w:p w:rsidR="00D04B2C" w:rsidRPr="00BF2BC5" w:rsidRDefault="00D04B2C" w:rsidP="00D04B2C">
      <w:pPr>
        <w:shd w:val="clear" w:color="auto" w:fill="FFFFFF"/>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rPr>
        <w:t>- использование местных сырьевых ресурсов, для производства продукции, необходимой предприятиям АПК и личным подсобным хозяйствам населения;</w:t>
      </w:r>
    </w:p>
    <w:p w:rsidR="00D04B2C" w:rsidRPr="00BF2BC5" w:rsidRDefault="00D04B2C" w:rsidP="00D04B2C">
      <w:pPr>
        <w:shd w:val="clear" w:color="auto" w:fill="FFFFFF"/>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rPr>
        <w:t xml:space="preserve">- </w:t>
      </w:r>
      <w:r w:rsidRPr="00BF2BC5">
        <w:rPr>
          <w:rFonts w:ascii="Arial" w:hAnsi="Arial" w:cs="Arial"/>
          <w:sz w:val="24"/>
          <w:szCs w:val="24"/>
        </w:rPr>
        <w:t>развитие переработки сельскохозяйственной продукции (мясные деликатесы, колбасные изделия, консервы мясные, сухое молоко, хлебобулочные изделия);</w:t>
      </w:r>
    </w:p>
    <w:p w:rsidR="00D04B2C" w:rsidRPr="00BF2BC5" w:rsidRDefault="00D04B2C" w:rsidP="00D04B2C">
      <w:pPr>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rPr>
        <w:t>-  использование возможностей природной среды для организации и развития рекреационного и спортивно-туристического комплекса района.</w:t>
      </w:r>
    </w:p>
    <w:p w:rsidR="00D04B2C" w:rsidRPr="00BF2BC5" w:rsidRDefault="00D04B2C" w:rsidP="00D04B2C">
      <w:pPr>
        <w:spacing w:after="0" w:line="240" w:lineRule="auto"/>
        <w:ind w:firstLine="426"/>
        <w:jc w:val="both"/>
        <w:rPr>
          <w:rFonts w:ascii="Arial" w:hAnsi="Arial" w:cs="Arial"/>
          <w:color w:val="000000"/>
          <w:sz w:val="24"/>
          <w:szCs w:val="24"/>
        </w:rPr>
      </w:pPr>
      <w:r w:rsidRPr="00BF2BC5">
        <w:rPr>
          <w:rFonts w:ascii="Arial" w:hAnsi="Arial" w:cs="Arial"/>
          <w:color w:val="000000"/>
          <w:sz w:val="24"/>
          <w:szCs w:val="24"/>
        </w:rPr>
        <w:t>Постановлением Администрации Волгоградской области от 17 апреля 2025 года № 266-п утверждено Положение о региональном государственном контроле (надзоре) в сфере туристской индустрии, что обязывает средства размещения пройти процедуру самооценки в Едином реестре объектов классификации в сфере туристской индустрии.</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color w:val="000000"/>
          <w:sz w:val="24"/>
          <w:szCs w:val="24"/>
        </w:rPr>
        <w:t>Это позволит усилить контроль за нелегальной деятельностью коллективных средств размещений на территории Ольховского муниципального района и уменьшит риск срыва отдыха.</w:t>
      </w:r>
    </w:p>
    <w:p w:rsidR="00D04B2C" w:rsidRPr="00BF2BC5" w:rsidRDefault="00D04B2C" w:rsidP="00D04B2C">
      <w:pPr>
        <w:spacing w:after="0" w:line="240" w:lineRule="auto"/>
        <w:ind w:firstLine="426"/>
        <w:jc w:val="both"/>
        <w:rPr>
          <w:rFonts w:ascii="Arial" w:hAnsi="Arial" w:cs="Arial"/>
          <w:sz w:val="24"/>
          <w:szCs w:val="24"/>
        </w:rPr>
      </w:pPr>
    </w:p>
    <w:p w:rsidR="00D04B2C" w:rsidRPr="00BF2BC5" w:rsidRDefault="00D04B2C" w:rsidP="00D04B2C">
      <w:pPr>
        <w:spacing w:after="0" w:line="240" w:lineRule="auto"/>
        <w:ind w:firstLine="426"/>
        <w:jc w:val="center"/>
        <w:rPr>
          <w:rFonts w:ascii="Arial" w:hAnsi="Arial" w:cs="Arial"/>
          <w:b/>
          <w:sz w:val="24"/>
          <w:szCs w:val="24"/>
        </w:rPr>
      </w:pPr>
      <w:r w:rsidRPr="00BF2BC5">
        <w:rPr>
          <w:rFonts w:ascii="Arial" w:hAnsi="Arial" w:cs="Arial"/>
          <w:b/>
          <w:sz w:val="24"/>
          <w:szCs w:val="24"/>
        </w:rPr>
        <w:t>12.</w:t>
      </w:r>
      <w:r w:rsidRPr="00BF2BC5">
        <w:rPr>
          <w:rFonts w:ascii="Arial" w:hAnsi="Arial" w:cs="Arial"/>
          <w:sz w:val="24"/>
          <w:szCs w:val="24"/>
        </w:rPr>
        <w:t xml:space="preserve"> </w:t>
      </w:r>
      <w:r w:rsidRPr="00BF2BC5">
        <w:rPr>
          <w:rFonts w:ascii="Arial" w:hAnsi="Arial" w:cs="Arial"/>
          <w:b/>
          <w:sz w:val="24"/>
          <w:szCs w:val="24"/>
        </w:rPr>
        <w:t>АНАЛИЗ ИСПОЛНЕНИЯ БЮДЖЕТА</w:t>
      </w:r>
    </w:p>
    <w:p w:rsidR="00D04B2C" w:rsidRPr="00BF2BC5" w:rsidRDefault="00D04B2C" w:rsidP="00D04B2C">
      <w:pPr>
        <w:spacing w:after="0" w:line="240" w:lineRule="auto"/>
        <w:ind w:firstLine="426"/>
        <w:jc w:val="center"/>
        <w:rPr>
          <w:rFonts w:ascii="Arial" w:hAnsi="Arial" w:cs="Arial"/>
          <w:b/>
          <w:sz w:val="24"/>
          <w:szCs w:val="24"/>
        </w:rPr>
      </w:pPr>
      <w:r w:rsidRPr="00BF2BC5">
        <w:rPr>
          <w:rFonts w:ascii="Arial" w:hAnsi="Arial" w:cs="Arial"/>
          <w:b/>
          <w:sz w:val="24"/>
          <w:szCs w:val="24"/>
        </w:rPr>
        <w:t>ОЛЬХОВСКОГО МУНИЦИПАЛЬНОГО РАЙОНА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Бюджет Ольховского муниципального района  за 1 полугодие 2025 года  по доходам исполнен  на  43,4  %  к  годовым бюджетным назначениям, утверждено бюджетом 727118,0 тыс. руб., поступило 315673,1 тыс. руб. В сравнении с исполнением бюджета за 1 полугодие 2024 года  бюджет 2025 года  исполняется с ростом доходов  на 13,9 %, или на 38401,0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В  части  собственных  (налоговых  и  неналоговых)  доходов  поступления  выросли на  13,6  %, или на 11085,6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в части финансирования из  областного  бюджета финансирование выросло  на 14,0 %,  или  на       27315,4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Налоговых и неналоговых доходов  поступило 92885,7 тыс. руб., что  составило 39,2 %  к  годовому   плану.   В общем объеме доходов бюджета  налоговые и неналоговые доходы занимают 29,4 %. Основную часть доходов составляет налог на доходы с физических лиц  (51,0 %). За отчетный период  в  бюджет района  поступило  47387,1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что составило 33,6 % от годового плана. Относительно  поступлений налога  в 2024 году  сумма  НДФЛ  сократилась на 7,0 %, или на 3579,4 </w:t>
      </w:r>
      <w:proofErr w:type="spellStart"/>
      <w:r w:rsidRPr="00BF2BC5">
        <w:rPr>
          <w:rFonts w:ascii="Arial" w:hAnsi="Arial" w:cs="Arial"/>
          <w:sz w:val="24"/>
          <w:szCs w:val="24"/>
        </w:rPr>
        <w:t>тыс.руб</w:t>
      </w:r>
      <w:proofErr w:type="spellEnd"/>
      <w:r w:rsidRPr="00BF2BC5">
        <w:rPr>
          <w:rFonts w:ascii="Arial" w:hAnsi="Arial" w:cs="Arial"/>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lastRenderedPageBreak/>
        <w:t xml:space="preserve">Годовые бюджетные назначения  по акцизам  по подакцизным товарам (продукции), производимым на территории Российской Федерации  за отчетный период исполнены на 54,4 % (запланировано 14311,8 тыс. руб., поступило 7789,6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В структуре собственных доходов их доля составляет 8,4 % , относительно прошлого года доходы сократились на     11,9 %, или на 1051,6 </w:t>
      </w:r>
      <w:proofErr w:type="spellStart"/>
      <w:r w:rsidRPr="00BF2BC5">
        <w:rPr>
          <w:rFonts w:ascii="Arial" w:hAnsi="Arial" w:cs="Arial"/>
          <w:sz w:val="24"/>
          <w:szCs w:val="24"/>
        </w:rPr>
        <w:t>тыс.руб</w:t>
      </w:r>
      <w:proofErr w:type="spellEnd"/>
      <w:r w:rsidRPr="00BF2BC5">
        <w:rPr>
          <w:rFonts w:ascii="Arial" w:hAnsi="Arial" w:cs="Arial"/>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Единого сельскохозяйственного налога за отчетный период поступило 8406,2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в структуре собственных доходов  доля составила 9,1 %. Годовые бюджетные назначения  выполнены  на  100,8 %.  Относительно  2024 года  поступления ЕСХН выросли на 349,9 %, прирост доходов составил 6537,6 </w:t>
      </w:r>
      <w:proofErr w:type="spellStart"/>
      <w:r w:rsidRPr="00BF2BC5">
        <w:rPr>
          <w:rFonts w:ascii="Arial" w:hAnsi="Arial" w:cs="Arial"/>
          <w:sz w:val="24"/>
          <w:szCs w:val="24"/>
        </w:rPr>
        <w:t>тыс.руб</w:t>
      </w:r>
      <w:proofErr w:type="spellEnd"/>
      <w:r w:rsidRPr="00BF2BC5">
        <w:rPr>
          <w:rFonts w:ascii="Arial" w:hAnsi="Arial" w:cs="Arial"/>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Поступления  по налогу, взимаемому в связи с применением патентной системы налогообложения за 1 полугодие 2025 года составили                2429,4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при  годовом плане в сумме 3102,0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(78,3 %). В структуре собственных  доходов их  доля составляет 2,6 %. В сравнении с 1 полугодием  2024 года  прирост доходов  составил 422,9 тыс. руб.(21,1 %).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Плановые показатели  по налогу, взимаемому в связи с применением упрощенной системы налогообложения за отчетный период  исполнены на 62,6%, доходы составили 673,9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В 2024 году поступило                  645,3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или  95,8 %.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Доходы  от  государственной пошлины  составили 2290,2 </w:t>
      </w:r>
      <w:proofErr w:type="spellStart"/>
      <w:r w:rsidRPr="00BF2BC5">
        <w:rPr>
          <w:rFonts w:ascii="Arial" w:hAnsi="Arial" w:cs="Arial"/>
          <w:sz w:val="24"/>
          <w:szCs w:val="24"/>
        </w:rPr>
        <w:t>тыс.руб</w:t>
      </w:r>
      <w:proofErr w:type="spellEnd"/>
      <w:r w:rsidRPr="00BF2BC5">
        <w:rPr>
          <w:rFonts w:ascii="Arial" w:hAnsi="Arial" w:cs="Arial"/>
          <w:sz w:val="24"/>
          <w:szCs w:val="24"/>
        </w:rPr>
        <w:t>., или 51,9 % от годового плана.  Относительно 1 полугодия 2024  года доходы выросли на 109,7 %, прирост составил  1198,2 тыс. руб. В структуре собственных доходов госпошлина составляет 2,5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Доходы  бюджета муниципального района  от сдачи в аренду земельных участков   составили 14913,5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В общем объеме налоговых и неналоговых доходов их доля составила 16,0 %. Годовые бюджетные назначения исполнены  на 29,1  %. Относительно 2024 года  доходы выросли  на 18,7 %,   прирост доходов  составил 2353,7 </w:t>
      </w:r>
      <w:proofErr w:type="spellStart"/>
      <w:r w:rsidRPr="00BF2BC5">
        <w:rPr>
          <w:rFonts w:ascii="Arial" w:hAnsi="Arial" w:cs="Arial"/>
          <w:sz w:val="24"/>
          <w:szCs w:val="24"/>
        </w:rPr>
        <w:t>тыс.руб</w:t>
      </w:r>
      <w:proofErr w:type="spellEnd"/>
      <w:r w:rsidRPr="00BF2BC5">
        <w:rPr>
          <w:rFonts w:ascii="Arial" w:hAnsi="Arial" w:cs="Arial"/>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Годовые бюджетные назначения по поступлениям  за  негативное  воздействие  на  окружающую  среду  исполнены на 20,7 % ( план            480,0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факт 99,1 </w:t>
      </w:r>
      <w:proofErr w:type="spellStart"/>
      <w:r w:rsidRPr="00BF2BC5">
        <w:rPr>
          <w:rFonts w:ascii="Arial" w:hAnsi="Arial" w:cs="Arial"/>
          <w:sz w:val="24"/>
          <w:szCs w:val="24"/>
        </w:rPr>
        <w:t>тыс.руб</w:t>
      </w:r>
      <w:proofErr w:type="spellEnd"/>
      <w:r w:rsidRPr="00BF2BC5">
        <w:rPr>
          <w:rFonts w:ascii="Arial" w:hAnsi="Arial" w:cs="Arial"/>
          <w:sz w:val="24"/>
          <w:szCs w:val="24"/>
        </w:rPr>
        <w:t>.). Относительно  исполнения бюджета в      1 полугодии 2024  года  доходы остались на уровне 2024 года.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бюджете 2025 года запланированы доходы в виде компенсации затрат бюджетов в сумме 9184,0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.(родительская плата, доходы от компенсации затрат). За отчетный период поступило 6337,5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что составляет 69,0  % от годовых бюджетных назначений. В общем объеме налоговых и неналоговых доходов их доля составляет  6,8  %.  В сравнении с  2024  годом  поступления  выросли на 101,1 %., или на 3186,7 тыс. руб.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Доходы от продажи  материальных и нематериальных активов  составили 2032,1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или 67,7 % от годового плана.   В структуре доходов их доля составляет 2,2 %.  В сравнении с 1 полугодием 2024 года доходы  выросли на 1779,2 </w:t>
      </w:r>
      <w:proofErr w:type="spellStart"/>
      <w:r w:rsidRPr="00BF2BC5">
        <w:rPr>
          <w:rFonts w:ascii="Arial" w:hAnsi="Arial" w:cs="Arial"/>
          <w:sz w:val="24"/>
          <w:szCs w:val="24"/>
        </w:rPr>
        <w:t>тыс.руб</w:t>
      </w:r>
      <w:proofErr w:type="spellEnd"/>
      <w:r w:rsidRPr="00BF2BC5">
        <w:rPr>
          <w:rFonts w:ascii="Arial" w:hAnsi="Arial" w:cs="Arial"/>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Годовые плановые показатели по штрафным санкциям и возмещению ущерба выполнены 27,5 %.  В общем объеме собственных доходов их доля не значительна. Относительно прошлого года сумма поступлений не изменилась.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Бюджет Ольховского муниципального района  2025 год на 67,4 %  сформирован за счет  средств безвозмездной финансовой помощи из областного бюджета. Общая  сумма безвозмездных поступлений  запланирована в сумме 490181,9 тыс. руб., фактически в 1 полугодии  2025 года  поступило 222787,4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или 45,4 % к утвержденному  плану годового финансирования. В </w:t>
      </w:r>
      <w:r w:rsidRPr="00BF2BC5">
        <w:rPr>
          <w:rFonts w:ascii="Arial" w:hAnsi="Arial" w:cs="Arial"/>
          <w:sz w:val="24"/>
          <w:szCs w:val="24"/>
        </w:rPr>
        <w:lastRenderedPageBreak/>
        <w:t xml:space="preserve">сравнении с  исполнением  бюджета 2024 года  поступление  финансовой  помощи  выросло  на 27315,4 </w:t>
      </w:r>
      <w:proofErr w:type="spellStart"/>
      <w:r w:rsidRPr="00BF2BC5">
        <w:rPr>
          <w:rFonts w:ascii="Arial" w:hAnsi="Arial" w:cs="Arial"/>
          <w:sz w:val="24"/>
          <w:szCs w:val="24"/>
        </w:rPr>
        <w:t>тыс.руб</w:t>
      </w:r>
      <w:proofErr w:type="spellEnd"/>
      <w:r w:rsidRPr="00BF2BC5">
        <w:rPr>
          <w:rFonts w:ascii="Arial" w:hAnsi="Arial" w:cs="Arial"/>
          <w:sz w:val="24"/>
          <w:szCs w:val="24"/>
        </w:rPr>
        <w:t>., или на   14,0 %.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Расходная  часть  бюджета  с  учетом  финансовой  помощи  от  других  уровней  бюджетной  системы исполнена в сумме 313230,0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годовые бюджетные назначения выполнены  на  41,5 %.  Относительно  исполнения  бюджета  в 2024 году   расходы увеличились на 44305,6 </w:t>
      </w:r>
      <w:proofErr w:type="spellStart"/>
      <w:r w:rsidRPr="00BF2BC5">
        <w:rPr>
          <w:rFonts w:ascii="Arial" w:hAnsi="Arial" w:cs="Arial"/>
          <w:sz w:val="24"/>
          <w:szCs w:val="24"/>
        </w:rPr>
        <w:t>тыс.руб</w:t>
      </w:r>
      <w:proofErr w:type="spellEnd"/>
      <w:r w:rsidRPr="00BF2BC5">
        <w:rPr>
          <w:rFonts w:ascii="Arial" w:hAnsi="Arial" w:cs="Arial"/>
          <w:sz w:val="24"/>
          <w:szCs w:val="24"/>
        </w:rPr>
        <w:t>., или на    16,5 %.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структуре расходов  районного бюджета 76,8 %  занимают  расходы    социальной  сферы – 240548,7  </w:t>
      </w:r>
      <w:proofErr w:type="spellStart"/>
      <w:r w:rsidRPr="00BF2BC5">
        <w:rPr>
          <w:rFonts w:ascii="Arial" w:hAnsi="Arial" w:cs="Arial"/>
          <w:sz w:val="24"/>
          <w:szCs w:val="24"/>
        </w:rPr>
        <w:t>тыс.руб</w:t>
      </w:r>
      <w:proofErr w:type="spellEnd"/>
      <w:r w:rsidRPr="00BF2BC5">
        <w:rPr>
          <w:rFonts w:ascii="Arial" w:hAnsi="Arial" w:cs="Arial"/>
          <w:sz w:val="24"/>
          <w:szCs w:val="24"/>
        </w:rPr>
        <w:t>. По сравнению  с  2024   годом  расходы  выросли   на 27,7 %, или на 52151,9 тыс. руб., в том числе:</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расходы на содержание учреждений образования  исполнены  в  сумме 208380,0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что  составляет  46,1  %  от годового плана. В  общем  объёме расходов  бюджета содержание раздела  «Образование» занимает   66,5 %. Относительно  исполнения бюджета в 2024 году  расходы по  разделу  выросли   на  24,1 %;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на содержание детских дошкольных учреждений района  направлено  29695,8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что составляет 41,8 % предусмотренного бюджетом годового финансирования.  Относительно 2024 года расходы выросли на   12,6 %, или на 3330,3 тыс. </w:t>
      </w:r>
      <w:proofErr w:type="spellStart"/>
      <w:r w:rsidRPr="00BF2BC5">
        <w:rPr>
          <w:rFonts w:ascii="Arial" w:hAnsi="Arial" w:cs="Arial"/>
          <w:sz w:val="24"/>
          <w:szCs w:val="24"/>
        </w:rPr>
        <w:t>руб</w:t>
      </w:r>
      <w:proofErr w:type="spellEnd"/>
      <w:r w:rsidRPr="00BF2BC5">
        <w:rPr>
          <w:rFonts w:ascii="Arial" w:hAnsi="Arial" w:cs="Arial"/>
          <w:sz w:val="24"/>
          <w:szCs w:val="24"/>
        </w:rPr>
        <w:t xml:space="preserve">;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учреждения  общего  образования  профинансированы  на  сумму   154490,7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или на 48,2  % от годового плана. Относительно исполнения бюджета в 2024 году  расходы выросли 30,3  % ( рост 35940,7 </w:t>
      </w:r>
      <w:proofErr w:type="spellStart"/>
      <w:r w:rsidRPr="00BF2BC5">
        <w:rPr>
          <w:rFonts w:ascii="Arial" w:hAnsi="Arial" w:cs="Arial"/>
          <w:sz w:val="24"/>
          <w:szCs w:val="24"/>
        </w:rPr>
        <w:t>тыс.руб</w:t>
      </w:r>
      <w:proofErr w:type="spellEnd"/>
      <w:r w:rsidRPr="00BF2BC5">
        <w:rPr>
          <w:rFonts w:ascii="Arial" w:hAnsi="Arial" w:cs="Arial"/>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  на содержание учреждений дополнительного образования направлено 11160,0 </w:t>
      </w:r>
      <w:proofErr w:type="spellStart"/>
      <w:r w:rsidRPr="00BF2BC5">
        <w:rPr>
          <w:rFonts w:ascii="Arial" w:hAnsi="Arial" w:cs="Arial"/>
          <w:sz w:val="24"/>
          <w:szCs w:val="24"/>
        </w:rPr>
        <w:t>тыс.руб</w:t>
      </w:r>
      <w:proofErr w:type="spellEnd"/>
      <w:r w:rsidRPr="00BF2BC5">
        <w:rPr>
          <w:rFonts w:ascii="Arial" w:hAnsi="Arial" w:cs="Arial"/>
          <w:sz w:val="24"/>
          <w:szCs w:val="24"/>
        </w:rPr>
        <w:t>., что составляет 35,7  % от годового плана, относительно прошлого года расходы выросли  на  5,0 %;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   по  молодёжной  политике  израсходовано  1619,0  </w:t>
      </w:r>
      <w:proofErr w:type="spellStart"/>
      <w:r w:rsidRPr="00BF2BC5">
        <w:rPr>
          <w:rFonts w:ascii="Arial" w:hAnsi="Arial" w:cs="Arial"/>
          <w:sz w:val="24"/>
          <w:szCs w:val="24"/>
        </w:rPr>
        <w:t>тыс.руб</w:t>
      </w:r>
      <w:proofErr w:type="spellEnd"/>
      <w:r w:rsidRPr="00BF2BC5">
        <w:rPr>
          <w:rFonts w:ascii="Arial" w:hAnsi="Arial" w:cs="Arial"/>
          <w:sz w:val="24"/>
          <w:szCs w:val="24"/>
        </w:rPr>
        <w:t>., что составляет 35,9 %  от годового плана, относительно  прошлого года расходы не изменились;</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 на   другие  вопросы в области образования  11411,5  </w:t>
      </w:r>
      <w:proofErr w:type="spellStart"/>
      <w:r w:rsidRPr="00BF2BC5">
        <w:rPr>
          <w:rFonts w:ascii="Arial" w:hAnsi="Arial" w:cs="Arial"/>
          <w:sz w:val="24"/>
          <w:szCs w:val="24"/>
        </w:rPr>
        <w:t>тыс.руб</w:t>
      </w:r>
      <w:proofErr w:type="spellEnd"/>
      <w:r w:rsidRPr="00BF2BC5">
        <w:rPr>
          <w:rFonts w:ascii="Arial" w:hAnsi="Arial" w:cs="Arial"/>
          <w:sz w:val="24"/>
          <w:szCs w:val="24"/>
        </w:rPr>
        <w:t>. или 46,6  % от годового плана,  относительно  прошлого года расходы выросли на 6,1 %.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Расходы по отрасли «Культура, кинематография»  составили    6003,2  </w:t>
      </w:r>
      <w:proofErr w:type="spellStart"/>
      <w:r w:rsidRPr="00BF2BC5">
        <w:rPr>
          <w:rFonts w:ascii="Arial" w:hAnsi="Arial" w:cs="Arial"/>
          <w:sz w:val="24"/>
          <w:szCs w:val="24"/>
        </w:rPr>
        <w:t>тыс.руб</w:t>
      </w:r>
      <w:proofErr w:type="spellEnd"/>
      <w:r w:rsidRPr="00BF2BC5">
        <w:rPr>
          <w:rFonts w:ascii="Arial" w:hAnsi="Arial" w:cs="Arial"/>
          <w:sz w:val="24"/>
          <w:szCs w:val="24"/>
        </w:rPr>
        <w:t>., или 35,8 %  от годового плана. Относительно исполнения бюджета в  2024 году расходы на содержание учреждений  культуры выросли на 5,2 %.  В общем объеме расходов бюджета расходы на  культуру занимают лишь  1,9 %.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Общегосударственные расходы  за отчетный период составили  29872,2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финансирование составило 40,8 % от годового плана.  В общем объёме бюджета расходы по разделу «Общегосударственные  расходы»  составили  9,5 %.  Относительно  исполнения бюджета в  2024 году  сумма  расходов   по данному  разделу   сокращена на 17,1 %, или на 6164,4 </w:t>
      </w:r>
      <w:proofErr w:type="spellStart"/>
      <w:r w:rsidRPr="00BF2BC5">
        <w:rPr>
          <w:rFonts w:ascii="Arial" w:hAnsi="Arial" w:cs="Arial"/>
          <w:sz w:val="24"/>
          <w:szCs w:val="24"/>
        </w:rPr>
        <w:t>тыс.руб</w:t>
      </w:r>
      <w:proofErr w:type="spellEnd"/>
      <w:r w:rsidRPr="00BF2BC5">
        <w:rPr>
          <w:rFonts w:ascii="Arial" w:hAnsi="Arial" w:cs="Arial"/>
          <w:sz w:val="24"/>
          <w:szCs w:val="24"/>
        </w:rPr>
        <w:t>.</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Расходы по разделу «Национальная безопасность  и правоохранительная деятельность» за отчетный период составили  1234,1 </w:t>
      </w:r>
      <w:proofErr w:type="spellStart"/>
      <w:r w:rsidRPr="00BF2BC5">
        <w:rPr>
          <w:rFonts w:ascii="Arial" w:hAnsi="Arial" w:cs="Arial"/>
          <w:sz w:val="24"/>
          <w:szCs w:val="24"/>
        </w:rPr>
        <w:t>тыс.руб</w:t>
      </w:r>
      <w:proofErr w:type="spellEnd"/>
      <w:r w:rsidRPr="00BF2BC5">
        <w:rPr>
          <w:rFonts w:ascii="Arial" w:hAnsi="Arial" w:cs="Arial"/>
          <w:sz w:val="24"/>
          <w:szCs w:val="24"/>
        </w:rPr>
        <w:t>., или 35,7 % от  годового  плана.  В сравнении с исполнением бюджета 2024 года расходы за отчетный период сокращены на 8,7 %.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  Расходы по национальной экономике  составили 15733,2 </w:t>
      </w:r>
      <w:proofErr w:type="spellStart"/>
      <w:r w:rsidRPr="00BF2BC5">
        <w:rPr>
          <w:rFonts w:ascii="Arial" w:hAnsi="Arial" w:cs="Arial"/>
          <w:sz w:val="24"/>
          <w:szCs w:val="24"/>
        </w:rPr>
        <w:t>тыс.руб</w:t>
      </w:r>
      <w:proofErr w:type="spellEnd"/>
      <w:r w:rsidRPr="00BF2BC5">
        <w:rPr>
          <w:rFonts w:ascii="Arial" w:hAnsi="Arial" w:cs="Arial"/>
          <w:sz w:val="24"/>
          <w:szCs w:val="24"/>
        </w:rPr>
        <w:t>., или 22,3 %  от годового плана. В сравнении с прошлым годом расходы выросли на 1,9  %.%. В общем объёме расходов бюджета  объем расходов составил 5,0 %.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На жилищно-коммунальное  хозяйство направлено  22411,0 </w:t>
      </w:r>
      <w:proofErr w:type="spellStart"/>
      <w:r w:rsidRPr="00BF2BC5">
        <w:rPr>
          <w:rFonts w:ascii="Arial" w:hAnsi="Arial" w:cs="Arial"/>
          <w:sz w:val="24"/>
          <w:szCs w:val="24"/>
        </w:rPr>
        <w:t>тыс.руб</w:t>
      </w:r>
      <w:proofErr w:type="spellEnd"/>
      <w:r w:rsidRPr="00BF2BC5">
        <w:rPr>
          <w:rFonts w:ascii="Arial" w:hAnsi="Arial" w:cs="Arial"/>
          <w:sz w:val="24"/>
          <w:szCs w:val="24"/>
        </w:rPr>
        <w:t>., что составляет 30,7 %  от утвержденных  годовых назначений. Относительно 2024 года расходы  выросли на 19,5 %. В общем объёме расходов бюджета  содержание ЖКХ составляет 7,2 %.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По разделу  «Социальная  политика»  объем  расходов составил   25841,3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или 65,6 % от  годового плана. Относительно  исполнения бюджета в  2024 году расходы  данного раздела выросли на 77,7 %, или на 11300,0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В общем объёме расходов бюджета  содержание отрасли «Социальная политика»  </w:t>
      </w:r>
      <w:r w:rsidRPr="00BF2BC5">
        <w:rPr>
          <w:rFonts w:ascii="Arial" w:hAnsi="Arial" w:cs="Arial"/>
          <w:sz w:val="24"/>
          <w:szCs w:val="24"/>
        </w:rPr>
        <w:lastRenderedPageBreak/>
        <w:t xml:space="preserve">занимает  8,3 %. В том числе,  на социальное обеспечение населения направлено 21102,5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что составило  84,4 %  от годового плана.; на охрану семьи и детства  направлено  3645,8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или 33,1 % предусмотренных на год средств.  Все расходы произведены за счет средств областных субвенций. На  дополнительное  пенсионное обеспечение направлено 484,6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что составило 37,3 % от предусмотренных на текущий год  средств.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Межбюджетные трансферты переданы в бюджеты сельских поселений на сумму 2100,0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что составило 9,4 % от годового плана.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 xml:space="preserve">По итогам исполнения  бюджета Ольховского муниципального   района  за 1 полугодие  2025 года сложился  профицит   бюджетных средств в сумме 2443,1  </w:t>
      </w:r>
      <w:proofErr w:type="spellStart"/>
      <w:r w:rsidRPr="00BF2BC5">
        <w:rPr>
          <w:rFonts w:ascii="Arial" w:hAnsi="Arial" w:cs="Arial"/>
          <w:sz w:val="24"/>
          <w:szCs w:val="24"/>
        </w:rPr>
        <w:t>тыс.руб</w:t>
      </w:r>
      <w:proofErr w:type="spellEnd"/>
      <w:r w:rsidRPr="00BF2BC5">
        <w:rPr>
          <w:rFonts w:ascii="Arial" w:hAnsi="Arial" w:cs="Arial"/>
          <w:sz w:val="24"/>
          <w:szCs w:val="24"/>
        </w:rPr>
        <w:t xml:space="preserve">. </w:t>
      </w:r>
    </w:p>
    <w:tbl>
      <w:tblPr>
        <w:tblW w:w="9464" w:type="dxa"/>
        <w:tblLayout w:type="fixed"/>
        <w:tblLook w:val="04A0" w:firstRow="1" w:lastRow="0" w:firstColumn="1" w:lastColumn="0" w:noHBand="0" w:noVBand="1"/>
      </w:tblPr>
      <w:tblGrid>
        <w:gridCol w:w="9464"/>
      </w:tblGrid>
      <w:tr w:rsidR="00D04B2C" w:rsidRPr="00BF2BC5" w:rsidTr="008E2E0F">
        <w:tc>
          <w:tcPr>
            <w:tcW w:w="9464" w:type="dxa"/>
            <w:hideMark/>
          </w:tcPr>
          <w:p w:rsidR="00D04B2C" w:rsidRPr="00BF2BC5" w:rsidRDefault="00D04B2C" w:rsidP="008E2E0F">
            <w:pPr>
              <w:spacing w:after="0" w:line="240" w:lineRule="auto"/>
              <w:ind w:firstLine="426"/>
              <w:jc w:val="both"/>
              <w:rPr>
                <w:rFonts w:ascii="Arial" w:hAnsi="Arial" w:cs="Arial"/>
                <w:sz w:val="24"/>
                <w:szCs w:val="24"/>
                <w:lang w:eastAsia="en-US"/>
              </w:rPr>
            </w:pPr>
            <w:r w:rsidRPr="00BF2BC5">
              <w:rPr>
                <w:rFonts w:ascii="Arial" w:hAnsi="Arial" w:cs="Arial"/>
                <w:sz w:val="24"/>
                <w:szCs w:val="24"/>
              </w:rPr>
              <w:t>За январь-май 2025 г. организациями</w:t>
            </w:r>
            <w:r w:rsidRPr="00BF2BC5">
              <w:rPr>
                <w:rFonts w:ascii="Arial" w:hAnsi="Arial" w:cs="Arial"/>
                <w:sz w:val="24"/>
                <w:szCs w:val="24"/>
                <w:vertAlign w:val="superscript"/>
              </w:rPr>
              <w:t xml:space="preserve"> </w:t>
            </w:r>
            <w:r w:rsidRPr="00BF2BC5">
              <w:rPr>
                <w:rFonts w:ascii="Arial" w:hAnsi="Arial" w:cs="Arial"/>
                <w:sz w:val="24"/>
                <w:szCs w:val="24"/>
              </w:rPr>
              <w:t>Ольховского муниципального района получен положительный сальдированный финансовый результат.</w:t>
            </w:r>
          </w:p>
          <w:p w:rsidR="00D04B2C" w:rsidRPr="00BF2BC5" w:rsidRDefault="00D04B2C" w:rsidP="008E2E0F">
            <w:pPr>
              <w:spacing w:after="0" w:line="240" w:lineRule="auto"/>
              <w:ind w:firstLine="426"/>
              <w:jc w:val="both"/>
              <w:rPr>
                <w:rFonts w:ascii="Arial" w:hAnsi="Arial" w:cs="Arial"/>
                <w:sz w:val="24"/>
                <w:szCs w:val="24"/>
                <w:lang w:eastAsia="en-US"/>
              </w:rPr>
            </w:pPr>
            <w:r w:rsidRPr="00BF2BC5">
              <w:rPr>
                <w:rFonts w:ascii="Arial" w:hAnsi="Arial" w:cs="Arial"/>
                <w:sz w:val="24"/>
                <w:szCs w:val="24"/>
              </w:rPr>
              <w:t>Просроченную кредиторскую и дебиторскую задолженности организации района на конец мая 2025 г. не имели.</w:t>
            </w:r>
          </w:p>
        </w:tc>
      </w:tr>
    </w:tbl>
    <w:p w:rsidR="00D04B2C" w:rsidRPr="00BF2BC5" w:rsidRDefault="00D04B2C" w:rsidP="00D04B2C">
      <w:pPr>
        <w:spacing w:after="0" w:line="240" w:lineRule="auto"/>
        <w:ind w:firstLine="426"/>
        <w:jc w:val="both"/>
        <w:rPr>
          <w:rFonts w:ascii="Arial" w:hAnsi="Arial" w:cs="Arial"/>
          <w:b/>
          <w:sz w:val="24"/>
          <w:szCs w:val="24"/>
        </w:rPr>
      </w:pPr>
    </w:p>
    <w:p w:rsidR="00D04B2C" w:rsidRPr="00BF2BC5" w:rsidRDefault="00D04B2C" w:rsidP="00D04B2C">
      <w:pPr>
        <w:autoSpaceDE w:val="0"/>
        <w:autoSpaceDN w:val="0"/>
        <w:adjustRightInd w:val="0"/>
        <w:spacing w:after="0" w:line="240" w:lineRule="auto"/>
        <w:ind w:firstLine="709"/>
        <w:jc w:val="center"/>
        <w:rPr>
          <w:rFonts w:ascii="Arial" w:hAnsi="Arial" w:cs="Arial"/>
          <w:b/>
          <w:iCs/>
          <w:sz w:val="24"/>
          <w:szCs w:val="24"/>
        </w:rPr>
      </w:pPr>
      <w:r w:rsidRPr="00BF2BC5">
        <w:rPr>
          <w:rFonts w:ascii="Arial" w:hAnsi="Arial" w:cs="Arial"/>
          <w:b/>
          <w:iCs/>
          <w:sz w:val="24"/>
          <w:szCs w:val="24"/>
        </w:rPr>
        <w:t>13. Предупреждение чрезвычайных ситуаций,</w:t>
      </w:r>
      <w:r w:rsidRPr="00BF2BC5">
        <w:rPr>
          <w:rFonts w:ascii="Arial" w:hAnsi="Arial" w:cs="Arial"/>
          <w:b/>
          <w:color w:val="000000"/>
          <w:sz w:val="24"/>
          <w:szCs w:val="24"/>
        </w:rPr>
        <w:t xml:space="preserve"> охрана правопорядка</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За </w:t>
      </w:r>
      <w:r w:rsidRPr="00BF2BC5">
        <w:rPr>
          <w:rFonts w:ascii="Arial" w:eastAsia="Calibri" w:hAnsi="Arial" w:cs="Arial"/>
          <w:color w:val="000000"/>
          <w:sz w:val="24"/>
          <w:szCs w:val="24"/>
          <w:lang w:eastAsia="en-US"/>
        </w:rPr>
        <w:t xml:space="preserve">8 месяцев </w:t>
      </w:r>
      <w:r w:rsidRPr="00BF2BC5">
        <w:rPr>
          <w:rFonts w:ascii="Arial" w:hAnsi="Arial" w:cs="Arial"/>
          <w:sz w:val="24"/>
          <w:szCs w:val="24"/>
        </w:rPr>
        <w:t>2025 года состоялось 7 заседаний комиссии по чрезвычайным ситуациям Ольховского района, 7 заседаний антитеррористической комиссии, 2 заседания комиссии по профилактике правонарушений.</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В 2025 году на территории района произошло 47 пожар (АППГ- 47), из них </w:t>
      </w:r>
      <w:proofErr w:type="spellStart"/>
      <w:r w:rsidRPr="00BF2BC5">
        <w:rPr>
          <w:rFonts w:ascii="Arial" w:hAnsi="Arial" w:cs="Arial"/>
          <w:sz w:val="24"/>
          <w:szCs w:val="24"/>
        </w:rPr>
        <w:t>госстатотчётных</w:t>
      </w:r>
      <w:proofErr w:type="spellEnd"/>
      <w:r w:rsidRPr="00BF2BC5">
        <w:rPr>
          <w:rFonts w:ascii="Arial" w:hAnsi="Arial" w:cs="Arial"/>
          <w:sz w:val="24"/>
          <w:szCs w:val="24"/>
        </w:rPr>
        <w:t xml:space="preserve"> 19 (АППГ- 13), погибло - 0 человек (АППГ- 0), получили травмы - 2 человек (АППГ- 1).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На территории Ольховского муниципального района в 2025 году   крупных ландшафтных и лесных пожаров, не допущено.</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 xml:space="preserve">В 2025 году органы управления районного звена территориальной подсистемы Волгоградской области РСЧС Ольховского муниципального района принимали участие в штабной тренировке с комиссиями </w:t>
      </w:r>
      <w:r w:rsidRPr="00BF2BC5">
        <w:rPr>
          <w:rFonts w:ascii="Arial" w:hAnsi="Arial" w:cs="Arial"/>
          <w:sz w:val="24"/>
          <w:szCs w:val="24"/>
        </w:rPr>
        <w:br/>
        <w:t xml:space="preserve">по предупреждению и ликвидации чрезвычайных ситуаций </w:t>
      </w:r>
      <w:r w:rsidRPr="00BF2BC5">
        <w:rPr>
          <w:rFonts w:ascii="Arial" w:hAnsi="Arial" w:cs="Arial"/>
          <w:sz w:val="24"/>
          <w:szCs w:val="24"/>
        </w:rPr>
        <w:br/>
        <w:t>и обеспечению пожарной безопасности  муниципальных образований по теме: "Управление мероприятиями по защите населения и территории области от чрезвычайных ситуаций, связанных с весенним паводком", "Готовность органов управления, сил и средств по борьбе со снежными заносами на автомобильных дорогах", а также «Управление силами и средствами при ликвидации ЧС, связанных с возникновением лесных и ландшафтных пожаров».</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 xml:space="preserve">С целью повышения эффективности мер по предупреждению и пресечению террористических акций на территории Ольховского муниципального района отделом ГОЧС и МР, совместно с отделом УФСБ по Волгоградской области в г. Камышине, О МВД по Ольховскому району принимал участие в организации и проведении двух тактико-специальных учений  и дважды в </w:t>
      </w:r>
      <w:proofErr w:type="spellStart"/>
      <w:r w:rsidRPr="00BF2BC5">
        <w:rPr>
          <w:rFonts w:ascii="Arial" w:hAnsi="Arial" w:cs="Arial"/>
          <w:sz w:val="24"/>
          <w:szCs w:val="24"/>
        </w:rPr>
        <w:t>командно</w:t>
      </w:r>
      <w:proofErr w:type="spellEnd"/>
      <w:r w:rsidRPr="00BF2BC5">
        <w:rPr>
          <w:rFonts w:ascii="Arial" w:hAnsi="Arial" w:cs="Arial"/>
          <w:sz w:val="24"/>
          <w:szCs w:val="24"/>
        </w:rPr>
        <w:t xml:space="preserve"> - штабных тренировок. </w:t>
      </w:r>
    </w:p>
    <w:p w:rsidR="00D04B2C" w:rsidRPr="00BF2BC5" w:rsidRDefault="00D04B2C" w:rsidP="00D04B2C">
      <w:pPr>
        <w:spacing w:after="0" w:line="240" w:lineRule="auto"/>
        <w:ind w:firstLine="426"/>
        <w:jc w:val="both"/>
        <w:rPr>
          <w:rFonts w:ascii="Arial" w:eastAsia="Calibri" w:hAnsi="Arial" w:cs="Arial"/>
          <w:color w:val="000000"/>
          <w:sz w:val="24"/>
          <w:szCs w:val="24"/>
          <w:lang w:eastAsia="en-US"/>
        </w:rPr>
      </w:pPr>
      <w:r w:rsidRPr="00BF2BC5">
        <w:rPr>
          <w:rFonts w:ascii="Arial" w:eastAsia="Calibri" w:hAnsi="Arial" w:cs="Arial"/>
          <w:color w:val="000000"/>
          <w:sz w:val="24"/>
          <w:szCs w:val="24"/>
          <w:lang w:eastAsia="en-US"/>
        </w:rPr>
        <w:t>За 8 месяцев 2025 год в дежурную часть ОМВД по Ольховскому району поступило</w:t>
      </w:r>
      <w:r w:rsidRPr="00BF2BC5">
        <w:rPr>
          <w:rFonts w:ascii="Arial" w:eastAsia="Calibri" w:hAnsi="Arial" w:cs="Arial"/>
          <w:color w:val="FF0000"/>
          <w:sz w:val="24"/>
          <w:szCs w:val="24"/>
          <w:lang w:eastAsia="en-US"/>
        </w:rPr>
        <w:t xml:space="preserve"> </w:t>
      </w:r>
      <w:r w:rsidRPr="00BF2BC5">
        <w:rPr>
          <w:rFonts w:ascii="Arial" w:hAnsi="Arial" w:cs="Arial"/>
          <w:sz w:val="24"/>
          <w:szCs w:val="24"/>
        </w:rPr>
        <w:t xml:space="preserve">1578 </w:t>
      </w:r>
      <w:r w:rsidRPr="00BF2BC5">
        <w:rPr>
          <w:rFonts w:ascii="Arial" w:eastAsia="Calibri" w:hAnsi="Arial" w:cs="Arial"/>
          <w:color w:val="000000"/>
          <w:sz w:val="24"/>
          <w:szCs w:val="24"/>
          <w:lang w:eastAsia="en-US"/>
        </w:rPr>
        <w:t>заявления и сообщения от граждан о происшествиях и преступлениях</w:t>
      </w:r>
      <w:r w:rsidRPr="00BF2BC5">
        <w:rPr>
          <w:rFonts w:ascii="Arial" w:eastAsia="Calibri" w:hAnsi="Arial" w:cs="Arial"/>
          <w:color w:val="FF0000"/>
          <w:sz w:val="24"/>
          <w:szCs w:val="24"/>
          <w:lang w:eastAsia="en-US"/>
        </w:rPr>
        <w:t xml:space="preserve">, </w:t>
      </w:r>
      <w:r w:rsidRPr="00BF2BC5">
        <w:rPr>
          <w:rFonts w:ascii="Arial" w:eastAsia="Calibri" w:hAnsi="Arial" w:cs="Arial"/>
          <w:color w:val="000000"/>
          <w:sz w:val="24"/>
          <w:szCs w:val="24"/>
          <w:lang w:eastAsia="en-US"/>
        </w:rPr>
        <w:t xml:space="preserve">что на </w:t>
      </w:r>
      <w:r w:rsidRPr="00BF2BC5">
        <w:rPr>
          <w:rFonts w:ascii="Arial" w:hAnsi="Arial" w:cs="Arial"/>
          <w:sz w:val="24"/>
          <w:szCs w:val="24"/>
        </w:rPr>
        <w:t xml:space="preserve">-18,5 </w:t>
      </w:r>
      <w:r w:rsidRPr="00BF2BC5">
        <w:rPr>
          <w:rFonts w:ascii="Arial" w:eastAsia="Calibri" w:hAnsi="Arial" w:cs="Arial"/>
          <w:color w:val="000000"/>
          <w:sz w:val="24"/>
          <w:szCs w:val="24"/>
          <w:lang w:eastAsia="en-US"/>
        </w:rPr>
        <w:t>% ниже уровня прошлого года (за 2024 г. –</w:t>
      </w:r>
      <w:r w:rsidRPr="00BF2BC5">
        <w:rPr>
          <w:rFonts w:ascii="Arial" w:hAnsi="Arial" w:cs="Arial"/>
          <w:sz w:val="24"/>
          <w:szCs w:val="24"/>
        </w:rPr>
        <w:t>1658</w:t>
      </w:r>
      <w:r w:rsidRPr="00BF2BC5">
        <w:rPr>
          <w:rFonts w:ascii="Arial" w:eastAsia="Calibri" w:hAnsi="Arial" w:cs="Arial"/>
          <w:color w:val="000000"/>
          <w:sz w:val="24"/>
          <w:szCs w:val="24"/>
          <w:lang w:eastAsia="en-US"/>
        </w:rPr>
        <w:t>).</w:t>
      </w:r>
    </w:p>
    <w:p w:rsidR="00D04B2C" w:rsidRPr="00BF2BC5" w:rsidRDefault="00D04B2C" w:rsidP="00D04B2C">
      <w:pPr>
        <w:spacing w:after="0" w:line="240" w:lineRule="auto"/>
        <w:ind w:firstLine="426"/>
        <w:jc w:val="both"/>
        <w:rPr>
          <w:rFonts w:ascii="Arial" w:eastAsia="Calibri" w:hAnsi="Arial" w:cs="Arial"/>
          <w:color w:val="000000"/>
          <w:sz w:val="24"/>
          <w:szCs w:val="24"/>
          <w:lang w:eastAsia="en-US"/>
        </w:rPr>
      </w:pPr>
      <w:r w:rsidRPr="00BF2BC5">
        <w:rPr>
          <w:rFonts w:ascii="Arial" w:eastAsia="Calibri" w:hAnsi="Arial" w:cs="Arial"/>
          <w:color w:val="000000"/>
          <w:sz w:val="24"/>
          <w:szCs w:val="24"/>
          <w:lang w:eastAsia="en-US"/>
        </w:rPr>
        <w:t xml:space="preserve">По регистрации и постановке на учет сообщений и заявлений о преступлениях в отчетном периоде на территории Ольховского района было зарегистрировано 62 преступления (АППГ -116)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xml:space="preserve">Преступлений предварительного расследования в форме предварительного следствия зарегистрировано 37 (АППГ-66; динамика -29 или -43,9%).  </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ab/>
        <w:t>Преступлений предварительного расследования в форме дознания 25 (АППГ- 50).</w:t>
      </w:r>
    </w:p>
    <w:p w:rsidR="00D04B2C" w:rsidRPr="00BF2BC5" w:rsidRDefault="00D04B2C" w:rsidP="00D04B2C">
      <w:pPr>
        <w:spacing w:after="0" w:line="240" w:lineRule="auto"/>
        <w:ind w:firstLine="426"/>
        <w:jc w:val="both"/>
        <w:rPr>
          <w:rFonts w:ascii="Arial" w:eastAsia="Calibri" w:hAnsi="Arial" w:cs="Arial"/>
          <w:color w:val="000000"/>
          <w:sz w:val="24"/>
          <w:szCs w:val="24"/>
          <w:lang w:eastAsia="en-US"/>
        </w:rPr>
      </w:pPr>
      <w:r w:rsidRPr="00BF2BC5">
        <w:rPr>
          <w:rFonts w:ascii="Arial" w:eastAsia="Calibri" w:hAnsi="Arial" w:cs="Arial"/>
          <w:color w:val="000000"/>
          <w:sz w:val="24"/>
          <w:szCs w:val="24"/>
          <w:lang w:eastAsia="en-US"/>
        </w:rPr>
        <w:lastRenderedPageBreak/>
        <w:t>Благодаря проводимым профилактическим мероприятиям удалось достичь положительной динамики по снижению количества преступлений совершенных:</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Тяжких, особо тяжких преступлений – с 33 до 16 (-17;-51,5%)</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Мошенничество с 21 до 7 (-14;-66,7%)</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Грабежи с 2 до 0 (-2; -100%)</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в общественных местах зарегистрировано 16 до 8 (-50%;-8)</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совершено на улице с 14 до 8 (-42,9%;-4)</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в состоянии опьянения- с 30 до 18 (-40%, -12)</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 Ранее судимыми с 19 до 8 (-57,9%, -11).</w:t>
      </w:r>
    </w:p>
    <w:p w:rsidR="00D04B2C" w:rsidRPr="00BF2BC5" w:rsidRDefault="00D04B2C" w:rsidP="00D04B2C">
      <w:pPr>
        <w:spacing w:after="0" w:line="240" w:lineRule="auto"/>
        <w:ind w:firstLine="426"/>
        <w:jc w:val="both"/>
        <w:rPr>
          <w:rFonts w:ascii="Arial" w:hAnsi="Arial" w:cs="Arial"/>
          <w:sz w:val="24"/>
          <w:szCs w:val="24"/>
        </w:rPr>
      </w:pPr>
      <w:r w:rsidRPr="00BF2BC5">
        <w:rPr>
          <w:rFonts w:ascii="Arial" w:hAnsi="Arial" w:cs="Arial"/>
          <w:sz w:val="24"/>
          <w:szCs w:val="24"/>
        </w:rPr>
        <w:t>Кражи с 19 до 10 (-9;-47,4%)</w:t>
      </w:r>
    </w:p>
    <w:p w:rsidR="00D04B2C" w:rsidRPr="00BF2BC5" w:rsidRDefault="00D04B2C" w:rsidP="00D04B2C">
      <w:pPr>
        <w:spacing w:after="0" w:line="240" w:lineRule="auto"/>
        <w:ind w:firstLine="426"/>
        <w:jc w:val="both"/>
        <w:rPr>
          <w:rFonts w:ascii="Arial" w:hAnsi="Arial" w:cs="Arial"/>
          <w:color w:val="FF0000"/>
          <w:sz w:val="24"/>
          <w:szCs w:val="24"/>
        </w:rPr>
      </w:pPr>
      <w:r w:rsidRPr="00BF2BC5">
        <w:rPr>
          <w:rFonts w:ascii="Arial" w:hAnsi="Arial" w:cs="Arial"/>
          <w:sz w:val="24"/>
          <w:szCs w:val="24"/>
        </w:rPr>
        <w:tab/>
        <w:t>Общий п</w:t>
      </w:r>
      <w:r w:rsidRPr="00BF2BC5">
        <w:rPr>
          <w:rFonts w:ascii="Arial" w:hAnsi="Arial" w:cs="Arial"/>
          <w:bCs/>
          <w:spacing w:val="2"/>
          <w:sz w:val="24"/>
          <w:szCs w:val="24"/>
        </w:rPr>
        <w:t>роцент раскрытых преступлений</w:t>
      </w:r>
      <w:r w:rsidRPr="00BF2BC5">
        <w:rPr>
          <w:rFonts w:ascii="Arial" w:hAnsi="Arial" w:cs="Arial"/>
          <w:b/>
          <w:bCs/>
          <w:spacing w:val="2"/>
          <w:sz w:val="24"/>
          <w:szCs w:val="24"/>
        </w:rPr>
        <w:t xml:space="preserve"> </w:t>
      </w:r>
      <w:r w:rsidRPr="00BF2BC5">
        <w:rPr>
          <w:rFonts w:ascii="Arial" w:hAnsi="Arial" w:cs="Arial"/>
          <w:spacing w:val="2"/>
          <w:sz w:val="24"/>
          <w:szCs w:val="24"/>
        </w:rPr>
        <w:t>за отчетный период увеличился на 8,1% по сравнению с прошлым годом и составил: 59,2</w:t>
      </w:r>
      <w:r w:rsidRPr="00BF2BC5">
        <w:rPr>
          <w:rFonts w:ascii="Arial" w:hAnsi="Arial" w:cs="Arial"/>
          <w:spacing w:val="3"/>
          <w:sz w:val="24"/>
          <w:szCs w:val="24"/>
        </w:rPr>
        <w:t>% (АППГ – 51,1%). Процент раскрываемости преступлений в отчетном периоде увеличился  по линии</w:t>
      </w:r>
      <w:r w:rsidRPr="00BF2BC5">
        <w:rPr>
          <w:rFonts w:ascii="Arial" w:hAnsi="Arial" w:cs="Arial"/>
          <w:b/>
          <w:spacing w:val="3"/>
          <w:sz w:val="24"/>
          <w:szCs w:val="24"/>
        </w:rPr>
        <w:t xml:space="preserve"> </w:t>
      </w:r>
      <w:r w:rsidRPr="00BF2BC5">
        <w:rPr>
          <w:rFonts w:ascii="Arial" w:hAnsi="Arial" w:cs="Arial"/>
          <w:spacing w:val="3"/>
          <w:sz w:val="24"/>
          <w:szCs w:val="24"/>
        </w:rPr>
        <w:t>следствия на 22% и составил 45,2% (АППГ – 23,2%).</w:t>
      </w:r>
    </w:p>
    <w:p w:rsidR="00D04B2C" w:rsidRPr="00BF2BC5" w:rsidRDefault="00D04B2C" w:rsidP="00D04B2C">
      <w:pPr>
        <w:spacing w:after="0" w:line="240" w:lineRule="auto"/>
        <w:ind w:firstLine="426"/>
        <w:jc w:val="both"/>
        <w:rPr>
          <w:rFonts w:ascii="Arial" w:hAnsi="Arial" w:cs="Arial"/>
          <w:b/>
          <w:sz w:val="24"/>
          <w:szCs w:val="24"/>
        </w:rPr>
      </w:pPr>
    </w:p>
    <w:p w:rsidR="00D04B2C" w:rsidRPr="00BF2BC5" w:rsidRDefault="00D04B2C" w:rsidP="00D04B2C">
      <w:pPr>
        <w:spacing w:after="0" w:line="240" w:lineRule="auto"/>
        <w:rPr>
          <w:rFonts w:ascii="Arial" w:hAnsi="Arial" w:cs="Arial"/>
          <w:sz w:val="24"/>
          <w:szCs w:val="24"/>
        </w:rPr>
      </w:pPr>
    </w:p>
    <w:p w:rsidR="00C668A7" w:rsidRPr="00BF2BC5" w:rsidRDefault="00C668A7">
      <w:pPr>
        <w:rPr>
          <w:rFonts w:ascii="Arial" w:hAnsi="Arial" w:cs="Arial"/>
          <w:sz w:val="24"/>
          <w:szCs w:val="24"/>
        </w:rPr>
      </w:pPr>
    </w:p>
    <w:sectPr w:rsidR="00C668A7" w:rsidRPr="00BF2B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081C0D"/>
    <w:multiLevelType w:val="hybridMultilevel"/>
    <w:tmpl w:val="95CE9B7E"/>
    <w:lvl w:ilvl="0" w:tplc="04C44708">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B174268"/>
    <w:multiLevelType w:val="hybridMultilevel"/>
    <w:tmpl w:val="0068F09A"/>
    <w:lvl w:ilvl="0" w:tplc="B82AAE58">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useFELayout/>
    <w:compatSetting w:name="compatibilityMode" w:uri="http://schemas.microsoft.com/office/word" w:val="12"/>
  </w:compat>
  <w:rsids>
    <w:rsidRoot w:val="00D04B2C"/>
    <w:rsid w:val="00BF2BC5"/>
    <w:rsid w:val="00C668A7"/>
    <w:rsid w:val="00D04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A4275C2-11CD-4941-8FCB-EE3418C6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D04B2C"/>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uiPriority w:val="99"/>
    <w:locked/>
    <w:rsid w:val="00D04B2C"/>
    <w:rPr>
      <w:rFonts w:ascii="Times New Roman" w:eastAsia="Times New Roman" w:hAnsi="Times New Roman" w:cs="Times New Roman"/>
      <w:sz w:val="24"/>
      <w:szCs w:val="20"/>
    </w:rPr>
  </w:style>
  <w:style w:type="character" w:styleId="a3">
    <w:name w:val="Hyperlink"/>
    <w:uiPriority w:val="99"/>
    <w:unhideWhenUsed/>
    <w:rsid w:val="00D04B2C"/>
    <w:rPr>
      <w:color w:val="0000FF"/>
      <w:u w:val="single"/>
    </w:rPr>
  </w:style>
  <w:style w:type="character" w:customStyle="1" w:styleId="a4">
    <w:name w:val="Основной текст_"/>
    <w:link w:val="1"/>
    <w:rsid w:val="00D04B2C"/>
    <w:rPr>
      <w:rFonts w:ascii="Times New Roman" w:eastAsia="Times New Roman" w:hAnsi="Times New Roman" w:cs="Times New Roman"/>
      <w:sz w:val="28"/>
      <w:szCs w:val="28"/>
    </w:rPr>
  </w:style>
  <w:style w:type="paragraph" w:customStyle="1" w:styleId="1">
    <w:name w:val="Основной текст1"/>
    <w:basedOn w:val="a"/>
    <w:link w:val="a4"/>
    <w:rsid w:val="00D04B2C"/>
    <w:pPr>
      <w:widowControl w:val="0"/>
      <w:spacing w:after="0"/>
      <w:ind w:firstLine="400"/>
    </w:pPr>
    <w:rPr>
      <w:rFonts w:ascii="Times New Roman" w:eastAsia="Times New Roman" w:hAnsi="Times New Roman" w:cs="Times New Roman"/>
      <w:sz w:val="28"/>
      <w:szCs w:val="28"/>
    </w:rPr>
  </w:style>
  <w:style w:type="character" w:customStyle="1" w:styleId="3">
    <w:name w:val="Основной текст (3)_"/>
    <w:link w:val="30"/>
    <w:rsid w:val="00D04B2C"/>
    <w:rPr>
      <w:rFonts w:ascii="Times New Roman" w:eastAsia="Times New Roman" w:hAnsi="Times New Roman" w:cs="Times New Roman"/>
      <w:color w:val="4C6789"/>
      <w:sz w:val="13"/>
      <w:szCs w:val="13"/>
    </w:rPr>
  </w:style>
  <w:style w:type="paragraph" w:customStyle="1" w:styleId="30">
    <w:name w:val="Основной текст (3)"/>
    <w:basedOn w:val="a"/>
    <w:link w:val="3"/>
    <w:rsid w:val="00D04B2C"/>
    <w:pPr>
      <w:widowControl w:val="0"/>
      <w:spacing w:after="0" w:line="240" w:lineRule="auto"/>
    </w:pPr>
    <w:rPr>
      <w:rFonts w:ascii="Times New Roman" w:eastAsia="Times New Roman" w:hAnsi="Times New Roman" w:cs="Times New Roman"/>
      <w:color w:val="4C6789"/>
      <w:sz w:val="13"/>
      <w:szCs w:val="13"/>
    </w:rPr>
  </w:style>
  <w:style w:type="paragraph" w:styleId="a5">
    <w:name w:val="No Spacing"/>
    <w:aliases w:val="Текстовая часть,Текстовый"/>
    <w:link w:val="a6"/>
    <w:uiPriority w:val="1"/>
    <w:qFormat/>
    <w:rsid w:val="00D04B2C"/>
    <w:pPr>
      <w:spacing w:after="0" w:line="240" w:lineRule="auto"/>
    </w:pPr>
    <w:rPr>
      <w:rFonts w:ascii="Times New Roman" w:eastAsia="Times New Roman" w:hAnsi="Times New Roman" w:cs="Times New Roman"/>
      <w:sz w:val="28"/>
      <w:szCs w:val="28"/>
      <w:lang w:eastAsia="ar-SA"/>
    </w:rPr>
  </w:style>
  <w:style w:type="character" w:customStyle="1" w:styleId="a6">
    <w:name w:val="Без интервала Знак"/>
    <w:aliases w:val="Текстовая часть Знак,Текстовый Знак"/>
    <w:link w:val="a5"/>
    <w:uiPriority w:val="1"/>
    <w:locked/>
    <w:rsid w:val="00D04B2C"/>
    <w:rPr>
      <w:rFonts w:ascii="Times New Roman" w:eastAsia="Times New Roman" w:hAnsi="Times New Roman" w:cs="Times New Roman"/>
      <w:sz w:val="28"/>
      <w:szCs w:val="28"/>
      <w:lang w:eastAsia="ar-SA"/>
    </w:rPr>
  </w:style>
  <w:style w:type="paragraph" w:customStyle="1" w:styleId="bt">
    <w:name w:val="Основной текст.bt"/>
    <w:basedOn w:val="a"/>
    <w:uiPriority w:val="99"/>
    <w:rsid w:val="00D04B2C"/>
    <w:pPr>
      <w:spacing w:after="0" w:line="480" w:lineRule="auto"/>
      <w:jc w:val="both"/>
    </w:pPr>
    <w:rPr>
      <w:rFonts w:ascii="Times New Roman" w:eastAsia="Times New Roman" w:hAnsi="Times New Roman" w:cs="Times New Roman"/>
      <w:sz w:val="26"/>
      <w:szCs w:val="20"/>
    </w:rPr>
  </w:style>
  <w:style w:type="paragraph" w:styleId="a7">
    <w:name w:val="Normal (Web)"/>
    <w:aliases w:val="Обычный (Web)1,Обычный (Web),Обычный (Web)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к2,Знак Знак1 Знак"/>
    <w:basedOn w:val="a"/>
    <w:link w:val="a8"/>
    <w:qFormat/>
    <w:rsid w:val="00D04B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бычный (веб) Знак"/>
    <w:aliases w:val="Обычный (Web)1 Знак,Обычный (Web) Знак1,Обычный (Web) Знак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7"/>
    <w:locked/>
    <w:rsid w:val="00D04B2C"/>
    <w:rPr>
      <w:rFonts w:ascii="Times New Roman" w:eastAsia="Times New Roman" w:hAnsi="Times New Roman" w:cs="Times New Roman"/>
      <w:sz w:val="24"/>
      <w:szCs w:val="24"/>
    </w:rPr>
  </w:style>
  <w:style w:type="paragraph" w:customStyle="1" w:styleId="xl84">
    <w:name w:val="xl84"/>
    <w:basedOn w:val="a"/>
    <w:autoRedefine/>
    <w:rsid w:val="00D04B2C"/>
    <w:pPr>
      <w:widowControl w:val="0"/>
      <w:spacing w:after="0" w:line="240" w:lineRule="auto"/>
      <w:jc w:val="center"/>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edu.gov.ru/document/26ba12611bfc19a49fd3afee9d45e0a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gov.ru/press/2852/doplaty-za-klassnoe-rukovodstvo-budut-poluchat-bolee-810-000-uchiteley" TargetMode="External"/><Relationship Id="rId5" Type="http://schemas.openxmlformats.org/officeDocument/2006/relationships/hyperlink" Target="consultantplus://offline/ref=40EF0DB9617DC95114BD41ACA513F9458C7FEFD41B0AFA7CFDBE62E83058117C0786C44954919C8Ci5uB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15032</Words>
  <Characters>85688</Characters>
  <Application>Microsoft Office Word</Application>
  <DocSecurity>0</DocSecurity>
  <Lines>714</Lines>
  <Paragraphs>201</Paragraphs>
  <ScaleCrop>false</ScaleCrop>
  <Company/>
  <LinksUpToDate>false</LinksUpToDate>
  <CharactersWithSpaces>100519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2025-10-14T08:55:00Z</dcterms:created>
  <dcterms:modified xsi:type="dcterms:W3CDTF">2025-10-23T08:12:00Z</dcterms:modified>
</cp:coreProperties>
</file>